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360" w:lineRule="auto"/>
        <w:jc w:val="center"/>
        <w:rPr>
          <w:rFonts w:hint="eastAsia" w:ascii="宋体" w:hAnsi="宋体" w:eastAsia="楷体"/>
          <w:sz w:val="36"/>
          <w:szCs w:val="36"/>
        </w:rPr>
      </w:pPr>
      <w:r>
        <w:rPr>
          <w:rFonts w:hint="eastAsia" w:ascii="宋体" w:hAnsi="宋体" w:eastAsia="楷体"/>
          <w:bCs/>
          <w:sz w:val="36"/>
          <w:szCs w:val="36"/>
        </w:rPr>
        <w:t xml:space="preserve">第四章 </w:t>
      </w:r>
      <w:r>
        <w:rPr>
          <w:rFonts w:hint="eastAsia" w:ascii="宋体" w:hAnsi="宋体" w:eastAsia="楷体"/>
          <w:sz w:val="36"/>
          <w:szCs w:val="36"/>
        </w:rPr>
        <w:t>政府采购合同协议书</w:t>
      </w:r>
    </w:p>
    <w:p>
      <w:pPr>
        <w:jc w:val="center"/>
        <w:rPr>
          <w:rFonts w:hint="eastAsia" w:ascii="宋体" w:hAnsi="宋体" w:eastAsia="楷体"/>
          <w:sz w:val="24"/>
        </w:rPr>
      </w:pPr>
      <w:r>
        <w:rPr>
          <w:rFonts w:hint="eastAsia" w:ascii="宋体" w:hAnsi="宋体" w:eastAsia="楷体"/>
          <w:sz w:val="24"/>
        </w:rPr>
        <w:t xml:space="preserve">                                  </w:t>
      </w:r>
    </w:p>
    <w:p>
      <w:pPr>
        <w:adjustRightInd w:val="0"/>
        <w:snapToGrid w:val="0"/>
        <w:jc w:val="center"/>
        <w:rPr>
          <w:rFonts w:hint="eastAsia" w:ascii="宋体" w:hAnsi="宋体" w:eastAsia="楷体"/>
          <w:sz w:val="24"/>
        </w:rPr>
      </w:pPr>
      <w:r>
        <w:rPr>
          <w:rFonts w:hint="eastAsia" w:ascii="宋体" w:hAnsi="宋体" w:eastAsia="楷体"/>
          <w:szCs w:val="21"/>
        </w:rPr>
        <w:t xml:space="preserve">                                                      </w:t>
      </w:r>
      <w:r>
        <w:rPr>
          <w:rFonts w:hint="eastAsia" w:ascii="宋体" w:hAnsi="宋体" w:eastAsia="楷体"/>
          <w:sz w:val="24"/>
        </w:rPr>
        <w:t xml:space="preserve">  政府采购编号：</w:t>
      </w:r>
      <w:r>
        <w:rPr>
          <w:rFonts w:hint="eastAsia" w:ascii="宋体" w:hAnsi="宋体" w:eastAsia="楷体"/>
          <w:sz w:val="24"/>
          <w:u w:val="single"/>
        </w:rPr>
        <w:t xml:space="preserve">             </w:t>
      </w:r>
      <w:r>
        <w:rPr>
          <w:rFonts w:ascii="宋体" w:hAnsi="宋体" w:eastAsia="楷体"/>
          <w:sz w:val="24"/>
        </w:rPr>
        <w:tab/>
      </w:r>
    </w:p>
    <w:p>
      <w:pPr>
        <w:adjustRightInd w:val="0"/>
        <w:snapToGrid w:val="0"/>
        <w:rPr>
          <w:rFonts w:hint="eastAsia" w:ascii="宋体" w:hAnsi="宋体" w:eastAsia="楷体"/>
          <w:sz w:val="24"/>
        </w:rPr>
      </w:pPr>
      <w:r>
        <w:rPr>
          <w:rFonts w:hint="eastAsia" w:ascii="宋体" w:hAnsi="宋体" w:eastAsia="楷体"/>
          <w:sz w:val="24"/>
        </w:rPr>
        <w:t>采购人（全称）：</w:t>
      </w:r>
      <w:r>
        <w:rPr>
          <w:rFonts w:hint="eastAsia" w:ascii="宋体" w:hAnsi="宋体" w:eastAsia="楷体"/>
          <w:sz w:val="24"/>
          <w:u w:val="single"/>
        </w:rPr>
        <w:t xml:space="preserve">                             </w:t>
      </w:r>
      <w:r>
        <w:rPr>
          <w:rFonts w:hint="eastAsia" w:ascii="宋体" w:hAnsi="宋体" w:eastAsia="楷体"/>
          <w:sz w:val="24"/>
        </w:rPr>
        <w:t>（甲方）</w:t>
      </w:r>
    </w:p>
    <w:p>
      <w:pPr>
        <w:adjustRightInd w:val="0"/>
        <w:snapToGrid w:val="0"/>
        <w:rPr>
          <w:rFonts w:hint="eastAsia" w:ascii="宋体" w:hAnsi="宋体" w:eastAsia="楷体"/>
          <w:sz w:val="24"/>
        </w:rPr>
      </w:pPr>
      <w:r>
        <w:rPr>
          <w:rFonts w:hint="eastAsia" w:ascii="宋体" w:hAnsi="宋体" w:eastAsia="楷体"/>
          <w:sz w:val="24"/>
        </w:rPr>
        <w:t>供应商（全称）：</w:t>
      </w:r>
      <w:r>
        <w:rPr>
          <w:rFonts w:hint="eastAsia" w:ascii="宋体" w:hAnsi="宋体" w:eastAsia="楷体"/>
          <w:sz w:val="24"/>
          <w:u w:val="single"/>
        </w:rPr>
        <w:t xml:space="preserve">                             </w:t>
      </w:r>
      <w:r>
        <w:rPr>
          <w:rFonts w:hint="eastAsia" w:ascii="宋体" w:hAnsi="宋体" w:eastAsia="楷体"/>
          <w:sz w:val="24"/>
        </w:rPr>
        <w:t>（乙方）</w:t>
      </w:r>
    </w:p>
    <w:p>
      <w:pPr>
        <w:pStyle w:val="2"/>
        <w:tabs>
          <w:tab w:val="left" w:pos="2715"/>
        </w:tabs>
        <w:adjustRightInd w:val="0"/>
        <w:snapToGrid w:val="0"/>
        <w:spacing w:after="0"/>
        <w:rPr>
          <w:rFonts w:hint="eastAsia" w:ascii="宋体" w:hAnsi="宋体" w:eastAsia="楷体"/>
          <w:sz w:val="24"/>
        </w:rPr>
      </w:pPr>
      <w:r>
        <w:rPr>
          <w:rFonts w:ascii="宋体" w:hAnsi="宋体" w:eastAsia="楷体"/>
          <w:sz w:val="24"/>
        </w:rPr>
        <w:tab/>
      </w:r>
    </w:p>
    <w:p>
      <w:pPr>
        <w:pStyle w:val="2"/>
        <w:adjustRightInd w:val="0"/>
        <w:snapToGrid w:val="0"/>
        <w:spacing w:after="0"/>
        <w:ind w:left="0" w:leftChars="0" w:firstLine="480" w:firstLineChars="200"/>
        <w:rPr>
          <w:rFonts w:hint="eastAsia" w:ascii="宋体" w:hAnsi="宋体" w:eastAsia="楷体"/>
          <w:sz w:val="24"/>
        </w:rPr>
      </w:pPr>
      <w:r>
        <w:rPr>
          <w:rFonts w:hint="eastAsia" w:ascii="宋体" w:hAnsi="宋体" w:eastAsia="楷体"/>
          <w:sz w:val="24"/>
        </w:rPr>
        <w:t>为了保护甲、乙双方合法权益，根据《中华人民共和国合同法》、《中华人民共和国政府采购法》及其他有关法律、法规、规章，双方签订本合同协议书。</w:t>
      </w:r>
    </w:p>
    <w:p>
      <w:pPr>
        <w:tabs>
          <w:tab w:val="left" w:pos="2760"/>
        </w:tabs>
        <w:adjustRightInd w:val="0"/>
        <w:snapToGrid w:val="0"/>
        <w:ind w:firstLine="482" w:firstLineChars="200"/>
        <w:outlineLvl w:val="0"/>
        <w:rPr>
          <w:rFonts w:hint="eastAsia" w:ascii="宋体" w:hAnsi="宋体" w:eastAsia="楷体"/>
          <w:b/>
          <w:sz w:val="24"/>
        </w:rPr>
      </w:pPr>
      <w:r>
        <w:rPr>
          <w:rFonts w:hint="eastAsia" w:ascii="宋体" w:hAnsi="宋体" w:eastAsia="楷体"/>
          <w:b/>
          <w:sz w:val="24"/>
        </w:rPr>
        <w:t>1.项目管理信息</w:t>
      </w:r>
      <w:r>
        <w:rPr>
          <w:rFonts w:ascii="宋体" w:hAnsi="宋体" w:eastAsia="楷体"/>
          <w:b/>
          <w:sz w:val="24"/>
        </w:rPr>
        <w:tab/>
      </w:r>
    </w:p>
    <w:p>
      <w:pPr>
        <w:pStyle w:val="2"/>
        <w:adjustRightInd w:val="0"/>
        <w:snapToGrid w:val="0"/>
        <w:spacing w:after="0"/>
        <w:rPr>
          <w:rFonts w:hint="eastAsia" w:ascii="宋体" w:hAnsi="宋体" w:eastAsia="楷体"/>
          <w:sz w:val="24"/>
        </w:rPr>
      </w:pPr>
      <w:r>
        <w:rPr>
          <w:rFonts w:hint="eastAsia" w:ascii="宋体" w:hAnsi="宋体" w:eastAsia="楷体"/>
          <w:sz w:val="24"/>
        </w:rPr>
        <w:t>（1）采购组织形式：</w:t>
      </w:r>
      <w:r>
        <w:rPr>
          <w:rFonts w:hint="eastAsia" w:ascii="宋体" w:hAnsi="宋体" w:eastAsia="楷体"/>
          <w:sz w:val="24"/>
          <w:u w:val="single"/>
        </w:rPr>
        <w:t xml:space="preserve">                      </w:t>
      </w:r>
    </w:p>
    <w:p>
      <w:pPr>
        <w:pStyle w:val="2"/>
        <w:adjustRightInd w:val="0"/>
        <w:snapToGrid w:val="0"/>
        <w:spacing w:after="0"/>
        <w:rPr>
          <w:rFonts w:hint="eastAsia" w:ascii="宋体" w:hAnsi="宋体" w:eastAsia="楷体"/>
          <w:sz w:val="24"/>
          <w:u w:val="single"/>
        </w:rPr>
      </w:pPr>
      <w:r>
        <w:rPr>
          <w:rFonts w:hint="eastAsia" w:ascii="宋体" w:hAnsi="宋体" w:eastAsia="楷体"/>
          <w:sz w:val="24"/>
        </w:rPr>
        <w:t>（2）采购方式：</w:t>
      </w:r>
      <w:r>
        <w:rPr>
          <w:rFonts w:hint="eastAsia" w:ascii="宋体" w:hAnsi="宋体" w:eastAsia="楷体"/>
          <w:sz w:val="24"/>
          <w:u w:val="single"/>
        </w:rPr>
        <w:t xml:space="preserve">                          </w:t>
      </w:r>
    </w:p>
    <w:p>
      <w:pPr>
        <w:pStyle w:val="2"/>
        <w:adjustRightInd w:val="0"/>
        <w:snapToGrid w:val="0"/>
        <w:spacing w:after="0"/>
        <w:rPr>
          <w:rFonts w:hint="eastAsia" w:ascii="宋体" w:hAnsi="宋体" w:eastAsia="楷体"/>
          <w:sz w:val="24"/>
        </w:rPr>
      </w:pPr>
      <w:r>
        <w:rPr>
          <w:rFonts w:hint="eastAsia" w:ascii="宋体" w:hAnsi="宋体" w:eastAsia="楷体"/>
          <w:sz w:val="24"/>
        </w:rPr>
        <w:t>（3）项目名称：</w:t>
      </w:r>
      <w:r>
        <w:rPr>
          <w:rFonts w:hint="eastAsia" w:ascii="宋体" w:hAnsi="宋体" w:eastAsia="楷体"/>
          <w:sz w:val="24"/>
          <w:u w:val="single"/>
        </w:rPr>
        <w:t xml:space="preserve">                           </w:t>
      </w:r>
    </w:p>
    <w:p>
      <w:pPr>
        <w:adjustRightInd w:val="0"/>
        <w:snapToGrid w:val="0"/>
        <w:ind w:firstLine="482" w:firstLineChars="200"/>
        <w:outlineLvl w:val="0"/>
        <w:rPr>
          <w:rFonts w:hint="eastAsia" w:ascii="宋体" w:hAnsi="宋体" w:eastAsia="楷体"/>
          <w:b/>
          <w:sz w:val="24"/>
        </w:rPr>
      </w:pPr>
      <w:r>
        <w:rPr>
          <w:rFonts w:hint="eastAsia" w:ascii="宋体" w:hAnsi="宋体" w:eastAsia="楷体"/>
          <w:b/>
          <w:sz w:val="24"/>
        </w:rPr>
        <w:t>2.合同标的及金额</w:t>
      </w:r>
    </w:p>
    <w:tbl>
      <w:tblPr>
        <w:tblStyle w:val="6"/>
        <w:tblW w:w="940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025"/>
        <w:gridCol w:w="1726"/>
        <w:gridCol w:w="1199"/>
        <w:gridCol w:w="1199"/>
        <w:gridCol w:w="1199"/>
        <w:gridCol w:w="11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853" w:type="dxa"/>
            <w:vAlign w:val="center"/>
          </w:tcPr>
          <w:p>
            <w:pPr>
              <w:adjustRightInd w:val="0"/>
              <w:snapToGrid w:val="0"/>
              <w:jc w:val="center"/>
              <w:rPr>
                <w:rFonts w:hint="eastAsia" w:ascii="宋体" w:hAnsi="宋体" w:eastAsia="楷体"/>
                <w:sz w:val="24"/>
              </w:rPr>
            </w:pPr>
            <w:r>
              <w:rPr>
                <w:rFonts w:hint="eastAsia" w:ascii="宋体" w:hAnsi="宋体" w:eastAsia="楷体"/>
                <w:sz w:val="24"/>
              </w:rPr>
              <w:t>序号</w:t>
            </w:r>
          </w:p>
        </w:tc>
        <w:tc>
          <w:tcPr>
            <w:tcW w:w="2025" w:type="dxa"/>
            <w:vAlign w:val="center"/>
          </w:tcPr>
          <w:p>
            <w:pPr>
              <w:adjustRightInd w:val="0"/>
              <w:snapToGrid w:val="0"/>
              <w:jc w:val="center"/>
              <w:rPr>
                <w:rFonts w:hint="eastAsia" w:ascii="宋体" w:hAnsi="宋体" w:eastAsia="楷体"/>
                <w:sz w:val="24"/>
              </w:rPr>
            </w:pPr>
            <w:r>
              <w:rPr>
                <w:rFonts w:hint="eastAsia" w:ascii="宋体" w:hAnsi="宋体" w:eastAsia="楷体"/>
                <w:sz w:val="24"/>
              </w:rPr>
              <w:t>标的名称</w:t>
            </w:r>
          </w:p>
        </w:tc>
        <w:tc>
          <w:tcPr>
            <w:tcW w:w="1726" w:type="dxa"/>
            <w:vAlign w:val="center"/>
          </w:tcPr>
          <w:p>
            <w:pPr>
              <w:adjustRightInd w:val="0"/>
              <w:snapToGrid w:val="0"/>
              <w:jc w:val="center"/>
              <w:rPr>
                <w:rFonts w:hint="eastAsia" w:ascii="宋体" w:hAnsi="宋体" w:eastAsia="楷体"/>
                <w:sz w:val="24"/>
              </w:rPr>
            </w:pPr>
            <w:r>
              <w:rPr>
                <w:rFonts w:hint="eastAsia" w:ascii="宋体" w:hAnsi="宋体" w:eastAsia="楷体"/>
                <w:sz w:val="24"/>
              </w:rPr>
              <w:t>型号规格</w:t>
            </w:r>
          </w:p>
        </w:tc>
        <w:tc>
          <w:tcPr>
            <w:tcW w:w="1199" w:type="dxa"/>
            <w:vAlign w:val="center"/>
          </w:tcPr>
          <w:p>
            <w:pPr>
              <w:adjustRightInd w:val="0"/>
              <w:snapToGrid w:val="0"/>
              <w:jc w:val="center"/>
              <w:rPr>
                <w:rFonts w:hint="eastAsia" w:ascii="宋体" w:hAnsi="宋体" w:eastAsia="楷体"/>
                <w:sz w:val="24"/>
              </w:rPr>
            </w:pPr>
            <w:r>
              <w:rPr>
                <w:rFonts w:hint="eastAsia" w:ascii="宋体" w:hAnsi="宋体" w:eastAsia="楷体"/>
                <w:sz w:val="24"/>
              </w:rPr>
              <w:t>数量</w:t>
            </w:r>
          </w:p>
        </w:tc>
        <w:tc>
          <w:tcPr>
            <w:tcW w:w="1199" w:type="dxa"/>
            <w:vAlign w:val="center"/>
          </w:tcPr>
          <w:p>
            <w:pPr>
              <w:adjustRightInd w:val="0"/>
              <w:snapToGrid w:val="0"/>
              <w:jc w:val="center"/>
              <w:rPr>
                <w:rFonts w:hint="eastAsia" w:ascii="宋体" w:hAnsi="宋体" w:eastAsia="楷体"/>
                <w:sz w:val="24"/>
              </w:rPr>
            </w:pPr>
            <w:r>
              <w:rPr>
                <w:rFonts w:hint="eastAsia" w:ascii="宋体" w:hAnsi="宋体" w:eastAsia="楷体"/>
                <w:sz w:val="24"/>
              </w:rPr>
              <w:t>单价</w:t>
            </w:r>
          </w:p>
        </w:tc>
        <w:tc>
          <w:tcPr>
            <w:tcW w:w="1199" w:type="dxa"/>
            <w:vAlign w:val="center"/>
          </w:tcPr>
          <w:p>
            <w:pPr>
              <w:adjustRightInd w:val="0"/>
              <w:snapToGrid w:val="0"/>
              <w:jc w:val="center"/>
              <w:rPr>
                <w:rFonts w:hint="eastAsia" w:ascii="宋体" w:hAnsi="宋体" w:eastAsia="楷体"/>
                <w:sz w:val="24"/>
              </w:rPr>
            </w:pPr>
            <w:r>
              <w:rPr>
                <w:rFonts w:hint="eastAsia" w:ascii="宋体" w:hAnsi="宋体" w:eastAsia="楷体"/>
                <w:sz w:val="24"/>
              </w:rPr>
              <w:t>总价</w:t>
            </w:r>
          </w:p>
        </w:tc>
        <w:tc>
          <w:tcPr>
            <w:tcW w:w="1199" w:type="dxa"/>
            <w:vAlign w:val="center"/>
          </w:tcPr>
          <w:p>
            <w:pPr>
              <w:adjustRightInd w:val="0"/>
              <w:snapToGrid w:val="0"/>
              <w:jc w:val="center"/>
              <w:rPr>
                <w:rFonts w:hint="eastAsia" w:ascii="宋体" w:hAnsi="宋体" w:eastAsia="楷体"/>
                <w:sz w:val="24"/>
              </w:rPr>
            </w:pPr>
            <w:r>
              <w:rPr>
                <w:rFonts w:hint="eastAsia" w:ascii="宋体" w:hAnsi="宋体" w:eastAsia="楷体"/>
                <w:sz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trHeight w:val="277" w:hRule="atLeast"/>
          <w:jc w:val="center"/>
        </w:trPr>
        <w:tc>
          <w:tcPr>
            <w:tcW w:w="853" w:type="dxa"/>
            <w:vAlign w:val="center"/>
          </w:tcPr>
          <w:p>
            <w:pPr>
              <w:adjustRightInd w:val="0"/>
              <w:snapToGrid w:val="0"/>
              <w:jc w:val="center"/>
              <w:rPr>
                <w:rFonts w:hint="eastAsia" w:ascii="宋体" w:hAnsi="宋体" w:eastAsia="楷体"/>
                <w:sz w:val="24"/>
              </w:rPr>
            </w:pPr>
          </w:p>
        </w:tc>
        <w:tc>
          <w:tcPr>
            <w:tcW w:w="2025" w:type="dxa"/>
            <w:vAlign w:val="center"/>
          </w:tcPr>
          <w:p>
            <w:pPr>
              <w:adjustRightInd w:val="0"/>
              <w:snapToGrid w:val="0"/>
              <w:jc w:val="center"/>
              <w:rPr>
                <w:rFonts w:hint="eastAsia" w:ascii="宋体" w:hAnsi="宋体" w:eastAsia="楷体"/>
                <w:sz w:val="24"/>
              </w:rPr>
            </w:pPr>
          </w:p>
        </w:tc>
        <w:tc>
          <w:tcPr>
            <w:tcW w:w="1726" w:type="dxa"/>
            <w:vAlign w:val="center"/>
          </w:tcPr>
          <w:p>
            <w:pPr>
              <w:adjustRightInd w:val="0"/>
              <w:snapToGrid w:val="0"/>
              <w:jc w:val="center"/>
              <w:rPr>
                <w:rFonts w:hint="eastAsia" w:ascii="宋体" w:hAnsi="宋体" w:eastAsia="楷体"/>
                <w:sz w:val="24"/>
              </w:rPr>
            </w:pPr>
          </w:p>
        </w:tc>
        <w:tc>
          <w:tcPr>
            <w:tcW w:w="1199" w:type="dxa"/>
            <w:vAlign w:val="center"/>
          </w:tcPr>
          <w:p>
            <w:pPr>
              <w:adjustRightInd w:val="0"/>
              <w:snapToGrid w:val="0"/>
              <w:jc w:val="center"/>
              <w:rPr>
                <w:rFonts w:hint="eastAsia" w:ascii="宋体" w:hAnsi="宋体" w:eastAsia="楷体"/>
                <w:sz w:val="24"/>
              </w:rPr>
            </w:pPr>
          </w:p>
        </w:tc>
        <w:tc>
          <w:tcPr>
            <w:tcW w:w="1199" w:type="dxa"/>
            <w:vAlign w:val="center"/>
          </w:tcPr>
          <w:p>
            <w:pPr>
              <w:adjustRightInd w:val="0"/>
              <w:snapToGrid w:val="0"/>
              <w:jc w:val="center"/>
              <w:rPr>
                <w:rFonts w:hint="eastAsia" w:ascii="宋体" w:hAnsi="宋体" w:eastAsia="楷体"/>
                <w:sz w:val="24"/>
              </w:rPr>
            </w:pPr>
          </w:p>
        </w:tc>
        <w:tc>
          <w:tcPr>
            <w:tcW w:w="1199" w:type="dxa"/>
            <w:vAlign w:val="center"/>
          </w:tcPr>
          <w:p>
            <w:pPr>
              <w:adjustRightInd w:val="0"/>
              <w:snapToGrid w:val="0"/>
              <w:jc w:val="center"/>
              <w:rPr>
                <w:rFonts w:hint="eastAsia" w:ascii="宋体" w:hAnsi="宋体" w:eastAsia="楷体"/>
                <w:sz w:val="24"/>
              </w:rPr>
            </w:pPr>
          </w:p>
        </w:tc>
        <w:tc>
          <w:tcPr>
            <w:tcW w:w="1199" w:type="dxa"/>
            <w:vAlign w:val="center"/>
          </w:tcPr>
          <w:p>
            <w:pPr>
              <w:adjustRightInd w:val="0"/>
              <w:snapToGrid w:val="0"/>
              <w:jc w:val="center"/>
              <w:rPr>
                <w:rFonts w:hint="eastAsia" w:ascii="宋体" w:hAnsi="宋体" w:eastAsia="楷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853" w:type="dxa"/>
            <w:vAlign w:val="center"/>
          </w:tcPr>
          <w:p>
            <w:pPr>
              <w:adjustRightInd w:val="0"/>
              <w:snapToGrid w:val="0"/>
              <w:jc w:val="center"/>
              <w:rPr>
                <w:rFonts w:hint="eastAsia" w:ascii="宋体" w:hAnsi="宋体" w:eastAsia="楷体"/>
                <w:sz w:val="24"/>
              </w:rPr>
            </w:pPr>
          </w:p>
        </w:tc>
        <w:tc>
          <w:tcPr>
            <w:tcW w:w="2025" w:type="dxa"/>
            <w:vAlign w:val="center"/>
          </w:tcPr>
          <w:p>
            <w:pPr>
              <w:adjustRightInd w:val="0"/>
              <w:snapToGrid w:val="0"/>
              <w:jc w:val="center"/>
              <w:rPr>
                <w:rFonts w:hint="eastAsia" w:ascii="宋体" w:hAnsi="宋体" w:eastAsia="楷体"/>
                <w:sz w:val="24"/>
              </w:rPr>
            </w:pPr>
          </w:p>
        </w:tc>
        <w:tc>
          <w:tcPr>
            <w:tcW w:w="1726" w:type="dxa"/>
            <w:vAlign w:val="center"/>
          </w:tcPr>
          <w:p>
            <w:pPr>
              <w:adjustRightInd w:val="0"/>
              <w:snapToGrid w:val="0"/>
              <w:jc w:val="center"/>
              <w:rPr>
                <w:rFonts w:hint="eastAsia" w:ascii="宋体" w:hAnsi="宋体" w:eastAsia="楷体"/>
                <w:sz w:val="24"/>
              </w:rPr>
            </w:pPr>
          </w:p>
        </w:tc>
        <w:tc>
          <w:tcPr>
            <w:tcW w:w="1199" w:type="dxa"/>
            <w:vAlign w:val="center"/>
          </w:tcPr>
          <w:p>
            <w:pPr>
              <w:adjustRightInd w:val="0"/>
              <w:snapToGrid w:val="0"/>
              <w:jc w:val="center"/>
              <w:rPr>
                <w:rFonts w:hint="eastAsia" w:ascii="宋体" w:hAnsi="宋体" w:eastAsia="楷体"/>
                <w:sz w:val="24"/>
              </w:rPr>
            </w:pPr>
          </w:p>
        </w:tc>
        <w:tc>
          <w:tcPr>
            <w:tcW w:w="1199" w:type="dxa"/>
            <w:vAlign w:val="center"/>
          </w:tcPr>
          <w:p>
            <w:pPr>
              <w:adjustRightInd w:val="0"/>
              <w:snapToGrid w:val="0"/>
              <w:jc w:val="center"/>
              <w:rPr>
                <w:rFonts w:hint="eastAsia" w:ascii="宋体" w:hAnsi="宋体" w:eastAsia="楷体"/>
                <w:sz w:val="24"/>
              </w:rPr>
            </w:pPr>
          </w:p>
        </w:tc>
        <w:tc>
          <w:tcPr>
            <w:tcW w:w="1199" w:type="dxa"/>
            <w:vAlign w:val="center"/>
          </w:tcPr>
          <w:p>
            <w:pPr>
              <w:adjustRightInd w:val="0"/>
              <w:snapToGrid w:val="0"/>
              <w:jc w:val="center"/>
              <w:rPr>
                <w:rFonts w:hint="eastAsia" w:ascii="宋体" w:hAnsi="宋体" w:eastAsia="楷体"/>
                <w:sz w:val="24"/>
              </w:rPr>
            </w:pPr>
          </w:p>
        </w:tc>
        <w:tc>
          <w:tcPr>
            <w:tcW w:w="1199" w:type="dxa"/>
            <w:vAlign w:val="center"/>
          </w:tcPr>
          <w:p>
            <w:pPr>
              <w:adjustRightInd w:val="0"/>
              <w:snapToGrid w:val="0"/>
              <w:jc w:val="center"/>
              <w:rPr>
                <w:rFonts w:hint="eastAsia" w:ascii="宋体" w:hAnsi="宋体" w:eastAsia="楷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9400" w:type="dxa"/>
            <w:gridSpan w:val="7"/>
            <w:vAlign w:val="center"/>
          </w:tcPr>
          <w:p>
            <w:pPr>
              <w:adjustRightInd w:val="0"/>
              <w:snapToGrid w:val="0"/>
              <w:rPr>
                <w:rFonts w:hint="eastAsia" w:ascii="宋体" w:hAnsi="宋体" w:eastAsia="楷体"/>
                <w:sz w:val="24"/>
              </w:rPr>
            </w:pPr>
            <w:r>
              <w:rPr>
                <w:rFonts w:hint="eastAsia" w:ascii="宋体" w:hAnsi="宋体" w:eastAsia="楷体"/>
                <w:sz w:val="24"/>
              </w:rPr>
              <w:t>合同金额小写：</w:t>
            </w:r>
            <w:r>
              <w:rPr>
                <w:rFonts w:hint="eastAsia" w:ascii="宋体" w:hAnsi="宋体" w:eastAsia="楷体"/>
                <w:sz w:val="24"/>
                <w:u w:val="single"/>
              </w:rPr>
              <w:t xml:space="preserve">                      </w:t>
            </w:r>
          </w:p>
          <w:p>
            <w:pPr>
              <w:adjustRightInd w:val="0"/>
              <w:snapToGrid w:val="0"/>
              <w:ind w:firstLine="960" w:firstLineChars="400"/>
              <w:rPr>
                <w:rFonts w:hint="eastAsia" w:ascii="宋体" w:hAnsi="宋体" w:eastAsia="楷体"/>
                <w:sz w:val="24"/>
              </w:rPr>
            </w:pPr>
            <w:r>
              <w:rPr>
                <w:rFonts w:hint="eastAsia" w:ascii="宋体" w:hAnsi="宋体" w:eastAsia="楷体"/>
                <w:sz w:val="24"/>
              </w:rPr>
              <w:t>大写：</w:t>
            </w:r>
            <w:r>
              <w:rPr>
                <w:rFonts w:hint="eastAsia" w:ascii="宋体" w:hAnsi="宋体" w:eastAsia="楷体"/>
                <w:sz w:val="24"/>
                <w:u w:val="single"/>
              </w:rPr>
              <w:t xml:space="preserve">                      </w:t>
            </w:r>
          </w:p>
        </w:tc>
      </w:tr>
    </w:tbl>
    <w:p>
      <w:pPr>
        <w:adjustRightInd w:val="0"/>
        <w:snapToGrid w:val="0"/>
        <w:ind w:firstLine="482" w:firstLineChars="200"/>
        <w:rPr>
          <w:rFonts w:hint="eastAsia" w:ascii="宋体" w:hAnsi="宋体" w:eastAsia="楷体"/>
          <w:sz w:val="24"/>
          <w:u w:val="single"/>
        </w:rPr>
      </w:pPr>
      <w:r>
        <w:rPr>
          <w:rFonts w:hint="eastAsia" w:ascii="宋体" w:hAnsi="宋体" w:eastAsia="楷体"/>
          <w:b/>
          <w:sz w:val="24"/>
        </w:rPr>
        <w:t>3.履行合同的时间、地点及方式：</w:t>
      </w:r>
      <w:r>
        <w:rPr>
          <w:rFonts w:hint="eastAsia" w:ascii="宋体" w:hAnsi="宋体" w:eastAsia="楷体"/>
          <w:sz w:val="24"/>
          <w:u w:val="single"/>
        </w:rPr>
        <w:t xml:space="preserve">                             </w:t>
      </w:r>
    </w:p>
    <w:p>
      <w:pPr>
        <w:adjustRightInd w:val="0"/>
        <w:snapToGrid w:val="0"/>
        <w:ind w:firstLine="482" w:firstLineChars="200"/>
        <w:rPr>
          <w:rFonts w:hint="eastAsia" w:ascii="宋体" w:hAnsi="宋体" w:eastAsia="楷体"/>
          <w:b/>
          <w:sz w:val="24"/>
        </w:rPr>
      </w:pPr>
      <w:r>
        <w:rPr>
          <w:rFonts w:hint="eastAsia" w:ascii="宋体" w:hAnsi="宋体" w:eastAsia="楷体"/>
          <w:b/>
          <w:sz w:val="24"/>
        </w:rPr>
        <w:t>4.付款：</w:t>
      </w:r>
      <w:r>
        <w:rPr>
          <w:rFonts w:hint="eastAsia" w:ascii="宋体" w:hAnsi="宋体" w:eastAsia="楷体"/>
          <w:sz w:val="24"/>
          <w:u w:val="single"/>
        </w:rPr>
        <w:t xml:space="preserve">                                             </w:t>
      </w:r>
      <w:r>
        <w:rPr>
          <w:rFonts w:hint="eastAsia" w:ascii="宋体" w:hAnsi="宋体" w:eastAsia="楷体"/>
          <w:sz w:val="24"/>
        </w:rPr>
        <w:t>。</w:t>
      </w:r>
    </w:p>
    <w:p>
      <w:pPr>
        <w:adjustRightInd w:val="0"/>
        <w:snapToGrid w:val="0"/>
        <w:ind w:firstLine="482" w:firstLineChars="200"/>
        <w:rPr>
          <w:rFonts w:hint="eastAsia" w:ascii="宋体" w:hAnsi="宋体" w:eastAsia="楷体"/>
          <w:b/>
          <w:sz w:val="24"/>
        </w:rPr>
      </w:pPr>
      <w:r>
        <w:rPr>
          <w:rFonts w:hint="eastAsia" w:ascii="宋体" w:hAnsi="宋体" w:eastAsia="楷体"/>
          <w:b/>
          <w:sz w:val="24"/>
        </w:rPr>
        <w:t>5.解决合同纠纷方式</w:t>
      </w:r>
    </w:p>
    <w:p>
      <w:pPr>
        <w:adjustRightInd w:val="0"/>
        <w:snapToGrid w:val="0"/>
        <w:ind w:firstLine="480" w:firstLineChars="200"/>
        <w:rPr>
          <w:rFonts w:hint="eastAsia" w:ascii="宋体" w:hAnsi="宋体" w:eastAsia="楷体"/>
          <w:sz w:val="24"/>
        </w:rPr>
      </w:pPr>
      <w:r>
        <w:rPr>
          <w:rFonts w:hint="eastAsia" w:ascii="宋体" w:hAnsi="宋体" w:eastAsia="楷体"/>
          <w:sz w:val="24"/>
        </w:rPr>
        <w:t>首先通过双方协商解决，协商解决不成，则通过以下途径之一解决纠纷：</w:t>
      </w:r>
    </w:p>
    <w:p>
      <w:pPr>
        <w:adjustRightInd w:val="0"/>
        <w:snapToGrid w:val="0"/>
        <w:ind w:firstLine="960" w:firstLineChars="400"/>
        <w:rPr>
          <w:rFonts w:hint="eastAsia" w:ascii="宋体" w:hAnsi="宋体" w:eastAsia="楷体"/>
          <w:sz w:val="24"/>
        </w:rPr>
      </w:pPr>
      <w:r>
        <w:rPr>
          <w:rFonts w:hint="eastAsia" w:ascii="宋体" w:hAnsi="宋体" w:eastAsia="楷体"/>
          <w:sz w:val="24"/>
        </w:rPr>
        <w:t>□ 提请仲裁       □ 向人民法院提起诉讼</w:t>
      </w:r>
    </w:p>
    <w:p>
      <w:pPr>
        <w:adjustRightInd w:val="0"/>
        <w:snapToGrid w:val="0"/>
        <w:ind w:firstLine="482" w:firstLineChars="200"/>
        <w:outlineLvl w:val="0"/>
        <w:rPr>
          <w:rFonts w:hint="eastAsia" w:ascii="宋体" w:hAnsi="宋体" w:eastAsia="楷体"/>
          <w:b/>
          <w:sz w:val="24"/>
        </w:rPr>
      </w:pPr>
      <w:r>
        <w:rPr>
          <w:rFonts w:hint="eastAsia" w:ascii="宋体" w:hAnsi="宋体" w:eastAsia="楷体"/>
          <w:b/>
          <w:sz w:val="24"/>
        </w:rPr>
        <w:t>6.组成合同的文件</w:t>
      </w:r>
    </w:p>
    <w:p>
      <w:pPr>
        <w:adjustRightInd w:val="0"/>
        <w:snapToGrid w:val="0"/>
        <w:ind w:firstLine="480" w:firstLineChars="200"/>
        <w:rPr>
          <w:rFonts w:hint="eastAsia" w:ascii="宋体" w:hAnsi="宋体" w:eastAsia="楷体"/>
          <w:sz w:val="24"/>
        </w:rPr>
      </w:pPr>
      <w:r>
        <w:rPr>
          <w:rFonts w:hint="eastAsia" w:ascii="宋体" w:hAnsi="宋体" w:eastAsia="楷体"/>
          <w:sz w:val="24"/>
        </w:rPr>
        <w:t>合同由以下文件构成，如下述文件之间有任何抵触、矛盾或歧义，应按以下顺序解释：</w:t>
      </w:r>
    </w:p>
    <w:p>
      <w:pPr>
        <w:adjustRightInd w:val="0"/>
        <w:snapToGrid w:val="0"/>
        <w:ind w:firstLine="480" w:firstLineChars="200"/>
        <w:rPr>
          <w:rFonts w:hint="eastAsia" w:ascii="宋体" w:hAnsi="宋体" w:eastAsia="楷体"/>
          <w:sz w:val="24"/>
        </w:rPr>
      </w:pPr>
      <w:r>
        <w:rPr>
          <w:rFonts w:hint="eastAsia" w:ascii="宋体" w:hAnsi="宋体" w:eastAsia="楷体"/>
          <w:sz w:val="24"/>
        </w:rPr>
        <w:t>（1）在采购或合同履行过程中乙方作出的承诺以及双方协商达成的变更或补充协议</w:t>
      </w:r>
    </w:p>
    <w:p>
      <w:pPr>
        <w:adjustRightInd w:val="0"/>
        <w:snapToGrid w:val="0"/>
        <w:ind w:firstLine="480" w:firstLineChars="200"/>
        <w:rPr>
          <w:rFonts w:hint="eastAsia" w:ascii="宋体" w:hAnsi="宋体" w:eastAsia="楷体"/>
          <w:sz w:val="24"/>
        </w:rPr>
      </w:pPr>
      <w:r>
        <w:rPr>
          <w:rFonts w:hint="eastAsia" w:ascii="宋体" w:hAnsi="宋体" w:eastAsia="楷体"/>
          <w:sz w:val="24"/>
        </w:rPr>
        <w:t>（2）本合同协议书</w:t>
      </w:r>
    </w:p>
    <w:p>
      <w:pPr>
        <w:adjustRightInd w:val="0"/>
        <w:snapToGrid w:val="0"/>
        <w:ind w:firstLine="480" w:firstLineChars="200"/>
        <w:rPr>
          <w:rFonts w:hint="eastAsia" w:ascii="宋体" w:hAnsi="宋体" w:eastAsia="楷体"/>
          <w:sz w:val="24"/>
        </w:rPr>
      </w:pPr>
      <w:r>
        <w:rPr>
          <w:rFonts w:hint="eastAsia" w:ascii="宋体" w:hAnsi="宋体" w:eastAsia="楷体"/>
          <w:sz w:val="24"/>
        </w:rPr>
        <w:t>（3）中标或成交通知书</w:t>
      </w:r>
    </w:p>
    <w:p>
      <w:pPr>
        <w:adjustRightInd w:val="0"/>
        <w:snapToGrid w:val="0"/>
        <w:ind w:firstLine="480" w:firstLineChars="200"/>
        <w:rPr>
          <w:rFonts w:hint="eastAsia" w:ascii="宋体" w:hAnsi="宋体" w:eastAsia="楷体"/>
          <w:sz w:val="24"/>
        </w:rPr>
      </w:pPr>
      <w:r>
        <w:rPr>
          <w:rFonts w:hint="eastAsia" w:ascii="宋体" w:hAnsi="宋体" w:eastAsia="楷体"/>
          <w:sz w:val="24"/>
        </w:rPr>
        <w:t>（4）政府采购合同格式条款</w:t>
      </w:r>
    </w:p>
    <w:p>
      <w:pPr>
        <w:adjustRightInd w:val="0"/>
        <w:snapToGrid w:val="0"/>
        <w:ind w:firstLine="480" w:firstLineChars="200"/>
        <w:rPr>
          <w:rFonts w:hint="eastAsia" w:ascii="宋体" w:hAnsi="宋体" w:eastAsia="楷体"/>
          <w:sz w:val="24"/>
        </w:rPr>
      </w:pPr>
      <w:r>
        <w:rPr>
          <w:rFonts w:hint="eastAsia" w:ascii="宋体" w:hAnsi="宋体" w:eastAsia="楷体"/>
          <w:sz w:val="24"/>
        </w:rPr>
        <w:t>（5）投标文件</w:t>
      </w:r>
    </w:p>
    <w:p>
      <w:pPr>
        <w:adjustRightInd w:val="0"/>
        <w:snapToGrid w:val="0"/>
        <w:ind w:firstLine="480" w:firstLineChars="200"/>
        <w:rPr>
          <w:rFonts w:hint="eastAsia" w:ascii="宋体" w:hAnsi="宋体" w:eastAsia="楷体"/>
          <w:sz w:val="24"/>
        </w:rPr>
      </w:pPr>
      <w:r>
        <w:rPr>
          <w:rFonts w:hint="eastAsia" w:ascii="宋体" w:hAnsi="宋体" w:eastAsia="楷体"/>
          <w:sz w:val="24"/>
        </w:rPr>
        <w:t>（6）招标文件</w:t>
      </w:r>
    </w:p>
    <w:p>
      <w:pPr>
        <w:adjustRightInd w:val="0"/>
        <w:snapToGrid w:val="0"/>
        <w:ind w:firstLine="480" w:firstLineChars="200"/>
        <w:rPr>
          <w:rFonts w:hint="eastAsia" w:ascii="宋体" w:hAnsi="宋体" w:eastAsia="楷体"/>
          <w:sz w:val="24"/>
        </w:rPr>
      </w:pPr>
      <w:r>
        <w:rPr>
          <w:rFonts w:hint="eastAsia" w:ascii="宋体" w:hAnsi="宋体" w:eastAsia="楷体"/>
          <w:sz w:val="24"/>
        </w:rPr>
        <w:t>（7）标准、规范及有关技术文件</w:t>
      </w:r>
    </w:p>
    <w:p>
      <w:pPr>
        <w:adjustRightInd w:val="0"/>
        <w:snapToGrid w:val="0"/>
        <w:rPr>
          <w:rFonts w:hint="eastAsia" w:ascii="宋体" w:hAnsi="宋体" w:eastAsia="楷体"/>
          <w:sz w:val="24"/>
        </w:rPr>
      </w:pPr>
    </w:p>
    <w:p>
      <w:pPr>
        <w:adjustRightInd w:val="0"/>
        <w:snapToGrid w:val="0"/>
        <w:rPr>
          <w:rFonts w:hint="eastAsia" w:ascii="宋体" w:hAnsi="宋体" w:eastAsia="楷体"/>
          <w:sz w:val="24"/>
        </w:rPr>
      </w:pPr>
      <w:r>
        <w:rPr>
          <w:rFonts w:hint="eastAsia" w:ascii="宋体" w:hAnsi="宋体" w:eastAsia="楷体"/>
          <w:sz w:val="24"/>
        </w:rPr>
        <w:t>合同订立时间：</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adjustRightInd w:val="0"/>
        <w:snapToGrid w:val="0"/>
        <w:rPr>
          <w:rFonts w:hint="eastAsia" w:ascii="宋体" w:hAnsi="宋体" w:eastAsia="楷体"/>
          <w:sz w:val="24"/>
        </w:rPr>
      </w:pPr>
      <w:r>
        <w:rPr>
          <w:rFonts w:hint="eastAsia" w:ascii="宋体" w:hAnsi="宋体" w:eastAsia="楷体"/>
          <w:sz w:val="24"/>
        </w:rPr>
        <w:t>合同订立地点：</w:t>
      </w:r>
      <w:r>
        <w:rPr>
          <w:rFonts w:hint="eastAsia" w:ascii="宋体" w:hAnsi="宋体" w:eastAsia="楷体"/>
          <w:sz w:val="24"/>
          <w:u w:val="single"/>
        </w:rPr>
        <w:t xml:space="preserve">                           </w:t>
      </w:r>
    </w:p>
    <w:p>
      <w:pPr>
        <w:adjustRightInd w:val="0"/>
        <w:snapToGrid w:val="0"/>
        <w:ind w:firstLine="480" w:firstLineChars="200"/>
        <w:rPr>
          <w:rFonts w:hint="eastAsia" w:ascii="宋体" w:hAnsi="宋体" w:eastAsia="楷体"/>
          <w:sz w:val="24"/>
        </w:rPr>
      </w:pPr>
      <w:r>
        <w:rPr>
          <w:rFonts w:hint="eastAsia" w:ascii="宋体" w:hAnsi="宋体" w:eastAsia="楷体"/>
          <w:sz w:val="24"/>
        </w:rPr>
        <w:t xml:space="preserve">    </w:t>
      </w:r>
    </w:p>
    <w:p>
      <w:pPr>
        <w:adjustRightInd w:val="0"/>
        <w:snapToGrid w:val="0"/>
        <w:rPr>
          <w:rFonts w:hint="eastAsia" w:ascii="宋体" w:hAnsi="宋体" w:eastAsia="楷体"/>
          <w:sz w:val="24"/>
        </w:rPr>
      </w:pPr>
      <w:r>
        <w:rPr>
          <w:rFonts w:hint="eastAsia" w:ascii="宋体" w:hAnsi="宋体" w:eastAsia="楷体"/>
          <w:sz w:val="24"/>
        </w:rPr>
        <w:t>甲      方：（公章）                     乙      方：（公章）</w:t>
      </w:r>
    </w:p>
    <w:p>
      <w:pPr>
        <w:adjustRightInd w:val="0"/>
        <w:snapToGrid w:val="0"/>
        <w:rPr>
          <w:rFonts w:hint="eastAsia" w:ascii="宋体" w:hAnsi="宋体" w:eastAsia="楷体"/>
          <w:sz w:val="24"/>
        </w:rPr>
      </w:pPr>
      <w:r>
        <w:rPr>
          <w:rFonts w:hint="eastAsia" w:ascii="宋体" w:hAnsi="宋体" w:eastAsia="楷体"/>
          <w:sz w:val="24"/>
        </w:rPr>
        <w:t>法定代表人：</w:t>
      </w:r>
      <w:r>
        <w:rPr>
          <w:rFonts w:hint="eastAsia" w:ascii="宋体" w:hAnsi="宋体" w:eastAsia="楷体"/>
          <w:sz w:val="24"/>
          <w:u w:val="single"/>
        </w:rPr>
        <w:t xml:space="preserve">                   </w:t>
      </w:r>
      <w:r>
        <w:rPr>
          <w:rFonts w:hint="eastAsia" w:ascii="宋体" w:hAnsi="宋体" w:eastAsia="楷体"/>
          <w:sz w:val="24"/>
        </w:rPr>
        <w:t xml:space="preserve">         法定代表人：</w:t>
      </w:r>
      <w:r>
        <w:rPr>
          <w:rFonts w:hint="eastAsia" w:ascii="宋体" w:hAnsi="宋体" w:eastAsia="楷体"/>
          <w:sz w:val="24"/>
          <w:u w:val="single"/>
        </w:rPr>
        <w:t xml:space="preserve">                   </w:t>
      </w:r>
    </w:p>
    <w:p>
      <w:pPr>
        <w:adjustRightInd w:val="0"/>
        <w:snapToGrid w:val="0"/>
        <w:rPr>
          <w:rFonts w:hint="eastAsia" w:ascii="宋体" w:hAnsi="宋体" w:eastAsia="楷体"/>
          <w:sz w:val="24"/>
        </w:rPr>
      </w:pPr>
      <w:r>
        <w:rPr>
          <w:rFonts w:hint="eastAsia" w:ascii="宋体" w:hAnsi="宋体" w:eastAsia="楷体"/>
          <w:sz w:val="24"/>
        </w:rPr>
        <w:t>委托代理人：</w:t>
      </w:r>
      <w:r>
        <w:rPr>
          <w:rFonts w:hint="eastAsia" w:ascii="宋体" w:hAnsi="宋体" w:eastAsia="楷体"/>
          <w:sz w:val="24"/>
          <w:u w:val="single"/>
        </w:rPr>
        <w:t xml:space="preserve">                   </w:t>
      </w:r>
      <w:r>
        <w:rPr>
          <w:rFonts w:hint="eastAsia" w:ascii="宋体" w:hAnsi="宋体" w:eastAsia="楷体"/>
          <w:sz w:val="24"/>
        </w:rPr>
        <w:t xml:space="preserve">         委托代理人：</w:t>
      </w:r>
      <w:r>
        <w:rPr>
          <w:rFonts w:hint="eastAsia" w:ascii="宋体" w:hAnsi="宋体" w:eastAsia="楷体"/>
          <w:sz w:val="24"/>
          <w:u w:val="single"/>
        </w:rPr>
        <w:t xml:space="preserve">                   </w:t>
      </w:r>
    </w:p>
    <w:p>
      <w:pPr>
        <w:adjustRightInd w:val="0"/>
        <w:snapToGrid w:val="0"/>
        <w:rPr>
          <w:rFonts w:hint="eastAsia" w:ascii="宋体" w:hAnsi="宋体" w:eastAsia="楷体"/>
          <w:sz w:val="24"/>
        </w:rPr>
      </w:pPr>
      <w:r>
        <w:rPr>
          <w:rFonts w:hint="eastAsia" w:ascii="宋体" w:hAnsi="宋体" w:eastAsia="楷体"/>
          <w:sz w:val="24"/>
        </w:rPr>
        <w:t>电      话：</w:t>
      </w:r>
      <w:r>
        <w:rPr>
          <w:rFonts w:hint="eastAsia" w:ascii="宋体" w:hAnsi="宋体" w:eastAsia="楷体"/>
          <w:sz w:val="24"/>
          <w:u w:val="single"/>
        </w:rPr>
        <w:t xml:space="preserve">                   </w:t>
      </w:r>
      <w:r>
        <w:rPr>
          <w:rFonts w:hint="eastAsia" w:ascii="宋体" w:hAnsi="宋体" w:eastAsia="楷体"/>
          <w:sz w:val="24"/>
        </w:rPr>
        <w:t xml:space="preserve">         电      话：</w:t>
      </w:r>
      <w:r>
        <w:rPr>
          <w:rFonts w:hint="eastAsia" w:ascii="宋体" w:hAnsi="宋体" w:eastAsia="楷体"/>
          <w:sz w:val="24"/>
          <w:u w:val="single"/>
        </w:rPr>
        <w:t xml:space="preserve">                   </w:t>
      </w:r>
    </w:p>
    <w:p>
      <w:pPr>
        <w:adjustRightInd w:val="0"/>
        <w:snapToGrid w:val="0"/>
        <w:rPr>
          <w:rFonts w:hint="eastAsia" w:ascii="宋体" w:hAnsi="宋体" w:eastAsia="楷体"/>
          <w:sz w:val="24"/>
        </w:rPr>
      </w:pPr>
      <w:r>
        <w:rPr>
          <w:rFonts w:hint="eastAsia" w:ascii="宋体" w:hAnsi="宋体" w:eastAsia="楷体"/>
          <w:sz w:val="24"/>
        </w:rPr>
        <w:t>传      真：</w:t>
      </w:r>
      <w:r>
        <w:rPr>
          <w:rFonts w:hint="eastAsia" w:ascii="宋体" w:hAnsi="宋体" w:eastAsia="楷体"/>
          <w:sz w:val="24"/>
          <w:u w:val="single"/>
        </w:rPr>
        <w:t xml:space="preserve">                   </w:t>
      </w:r>
      <w:r>
        <w:rPr>
          <w:rFonts w:hint="eastAsia" w:ascii="宋体" w:hAnsi="宋体" w:eastAsia="楷体"/>
          <w:sz w:val="24"/>
        </w:rPr>
        <w:t xml:space="preserve">         传      真：</w:t>
      </w:r>
      <w:r>
        <w:rPr>
          <w:rFonts w:hint="eastAsia" w:ascii="宋体" w:hAnsi="宋体" w:eastAsia="楷体"/>
          <w:sz w:val="24"/>
          <w:u w:val="single"/>
        </w:rPr>
        <w:t xml:space="preserve">                   </w:t>
      </w:r>
    </w:p>
    <w:p>
      <w:pPr>
        <w:adjustRightInd w:val="0"/>
        <w:snapToGrid w:val="0"/>
        <w:ind w:firstLine="480" w:firstLineChars="200"/>
        <w:rPr>
          <w:rFonts w:hint="eastAsia" w:ascii="宋体" w:hAnsi="宋体" w:eastAsia="楷体"/>
          <w:sz w:val="24"/>
        </w:rPr>
      </w:pPr>
      <w:r>
        <w:rPr>
          <w:rFonts w:hint="eastAsia" w:ascii="宋体" w:hAnsi="宋体" w:eastAsia="楷体"/>
          <w:sz w:val="24"/>
        </w:rPr>
        <w:t xml:space="preserve">                                    开 户 银 行：</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 xml:space="preserve">                                    帐       号：</w:t>
      </w:r>
      <w:r>
        <w:rPr>
          <w:rFonts w:hint="eastAsia" w:ascii="宋体" w:hAnsi="宋体" w:eastAsia="楷体"/>
          <w:sz w:val="24"/>
          <w:u w:val="single"/>
        </w:rPr>
        <w:t xml:space="preserve">                  </w:t>
      </w:r>
    </w:p>
    <w:p>
      <w:pPr>
        <w:rPr>
          <w:rFonts w:hint="eastAsia" w:ascii="宋体" w:hAnsi="宋体" w:eastAsia="楷体"/>
          <w:sz w:val="24"/>
        </w:rPr>
      </w:pPr>
    </w:p>
    <w:p>
      <w:pPr>
        <w:rPr>
          <w:rFonts w:hint="eastAsia" w:ascii="宋体" w:hAnsi="宋体" w:eastAsia="楷体"/>
          <w:sz w:val="24"/>
        </w:rPr>
      </w:pPr>
    </w:p>
    <w:p>
      <w:pPr>
        <w:pStyle w:val="3"/>
        <w:tabs>
          <w:tab w:val="left" w:pos="1620"/>
        </w:tabs>
        <w:rPr>
          <w:rFonts w:hint="eastAsia" w:hAnsi="宋体" w:eastAsia="楷体"/>
          <w:sz w:val="36"/>
          <w:szCs w:val="36"/>
        </w:rPr>
      </w:pPr>
    </w:p>
    <w:p>
      <w:pPr>
        <w:pStyle w:val="3"/>
        <w:tabs>
          <w:tab w:val="left" w:pos="1620"/>
        </w:tabs>
        <w:jc w:val="center"/>
        <w:rPr>
          <w:rFonts w:hint="eastAsia" w:hAnsi="宋体" w:eastAsia="楷体"/>
          <w:bCs/>
          <w:sz w:val="36"/>
          <w:szCs w:val="36"/>
        </w:rPr>
      </w:pPr>
      <w:r>
        <w:rPr>
          <w:rFonts w:hint="eastAsia" w:hAnsi="宋体" w:eastAsia="楷体"/>
          <w:sz w:val="36"/>
          <w:szCs w:val="36"/>
        </w:rPr>
        <w:t>第五章   投标文件的组成</w:t>
      </w:r>
    </w:p>
    <w:p>
      <w:pPr>
        <w:ind w:firstLine="602" w:firstLineChars="200"/>
        <w:outlineLvl w:val="0"/>
        <w:rPr>
          <w:rFonts w:hint="eastAsia" w:ascii="宋体" w:hAnsi="宋体" w:eastAsia="楷体"/>
          <w:b/>
          <w:bCs/>
          <w:sz w:val="30"/>
          <w:szCs w:val="30"/>
        </w:rPr>
      </w:pPr>
    </w:p>
    <w:p>
      <w:pPr>
        <w:ind w:firstLine="562" w:firstLineChars="200"/>
        <w:outlineLvl w:val="0"/>
        <w:rPr>
          <w:rFonts w:hint="eastAsia" w:ascii="宋体" w:hAnsi="宋体" w:eastAsia="楷体"/>
          <w:b/>
          <w:bCs/>
          <w:sz w:val="28"/>
          <w:szCs w:val="28"/>
        </w:rPr>
      </w:pPr>
      <w:r>
        <w:rPr>
          <w:rFonts w:hint="eastAsia" w:ascii="宋体" w:hAnsi="宋体" w:eastAsia="楷体"/>
          <w:b/>
          <w:bCs/>
          <w:sz w:val="28"/>
          <w:szCs w:val="28"/>
        </w:rPr>
        <w:t>资格证明文件</w:t>
      </w:r>
    </w:p>
    <w:p>
      <w:pPr>
        <w:ind w:firstLine="560" w:firstLineChars="200"/>
        <w:outlineLvl w:val="0"/>
        <w:rPr>
          <w:rFonts w:hint="eastAsia" w:ascii="宋体" w:hAnsi="宋体" w:eastAsia="楷体"/>
          <w:sz w:val="28"/>
          <w:szCs w:val="28"/>
        </w:rPr>
      </w:pPr>
      <w:r>
        <w:rPr>
          <w:rFonts w:hint="eastAsia" w:ascii="宋体" w:hAnsi="宋体" w:eastAsia="楷体"/>
          <w:sz w:val="28"/>
          <w:szCs w:val="28"/>
        </w:rPr>
        <w:t>投标人具备投标资格的证明文件</w:t>
      </w:r>
    </w:p>
    <w:p>
      <w:pPr>
        <w:ind w:firstLine="560" w:firstLineChars="200"/>
        <w:outlineLvl w:val="0"/>
        <w:rPr>
          <w:rFonts w:hint="eastAsia" w:ascii="宋体" w:hAnsi="宋体" w:eastAsia="楷体"/>
          <w:sz w:val="28"/>
          <w:szCs w:val="28"/>
        </w:rPr>
      </w:pPr>
      <w:r>
        <w:rPr>
          <w:rFonts w:hint="eastAsia" w:ascii="宋体" w:hAnsi="宋体" w:eastAsia="楷体"/>
          <w:sz w:val="28"/>
          <w:szCs w:val="28"/>
        </w:rPr>
        <w:t>附件1、法定代表人身份证明或附有法定代表人身份证明的授权委托书</w:t>
      </w:r>
    </w:p>
    <w:p>
      <w:pPr>
        <w:ind w:firstLine="560" w:firstLineChars="200"/>
        <w:outlineLvl w:val="0"/>
        <w:rPr>
          <w:rFonts w:hint="eastAsia" w:ascii="宋体" w:hAnsi="宋体" w:eastAsia="楷体"/>
          <w:w w:val="95"/>
          <w:sz w:val="28"/>
          <w:szCs w:val="28"/>
        </w:rPr>
      </w:pPr>
      <w:r>
        <w:rPr>
          <w:rFonts w:hint="eastAsia" w:ascii="宋体" w:hAnsi="宋体" w:eastAsia="楷体"/>
          <w:sz w:val="28"/>
          <w:szCs w:val="28"/>
        </w:rPr>
        <w:t>附件2、</w:t>
      </w:r>
      <w:r>
        <w:rPr>
          <w:rFonts w:hint="eastAsia" w:ascii="宋体" w:hAnsi="宋体" w:eastAsia="楷体"/>
          <w:w w:val="95"/>
          <w:sz w:val="28"/>
          <w:szCs w:val="28"/>
        </w:rPr>
        <w:t>法人、或者其他组织的营业执照等主体资格证明文件，自然人的身份证明</w:t>
      </w:r>
    </w:p>
    <w:p>
      <w:pPr>
        <w:ind w:firstLine="560" w:firstLineChars="200"/>
        <w:outlineLvl w:val="0"/>
        <w:rPr>
          <w:rFonts w:hint="eastAsia" w:ascii="宋体" w:hAnsi="宋体" w:eastAsia="楷体"/>
          <w:sz w:val="28"/>
          <w:szCs w:val="28"/>
        </w:rPr>
      </w:pPr>
      <w:r>
        <w:rPr>
          <w:rFonts w:hint="eastAsia" w:ascii="宋体" w:hAnsi="宋体" w:eastAsia="楷体"/>
          <w:sz w:val="28"/>
          <w:szCs w:val="28"/>
        </w:rPr>
        <w:t>附件3、财务状况报告、依法缴纳税收和社会保险费的相关证明</w:t>
      </w:r>
    </w:p>
    <w:p>
      <w:pPr>
        <w:ind w:firstLine="560" w:firstLineChars="200"/>
        <w:outlineLvl w:val="0"/>
        <w:rPr>
          <w:rFonts w:hint="eastAsia" w:ascii="宋体" w:hAnsi="宋体" w:eastAsia="楷体"/>
          <w:sz w:val="28"/>
          <w:szCs w:val="28"/>
        </w:rPr>
      </w:pPr>
      <w:r>
        <w:rPr>
          <w:rFonts w:hint="eastAsia" w:ascii="宋体" w:hAnsi="宋体" w:eastAsia="楷体"/>
          <w:sz w:val="28"/>
          <w:szCs w:val="28"/>
        </w:rPr>
        <w:t>附件4、参加采购活动前三年内在经营活动中没有重大违法记录的书面声明</w:t>
      </w:r>
    </w:p>
    <w:p>
      <w:pPr>
        <w:ind w:firstLine="560" w:firstLineChars="200"/>
        <w:outlineLvl w:val="0"/>
        <w:rPr>
          <w:rFonts w:hint="eastAsia" w:ascii="宋体" w:hAnsi="宋体" w:eastAsia="楷体"/>
          <w:sz w:val="28"/>
          <w:szCs w:val="28"/>
        </w:rPr>
      </w:pPr>
      <w:r>
        <w:rPr>
          <w:rFonts w:hint="eastAsia" w:ascii="宋体" w:hAnsi="宋体" w:eastAsia="楷体"/>
          <w:sz w:val="28"/>
          <w:szCs w:val="28"/>
        </w:rPr>
        <w:t>附件5、法律、行政法规规定的其他资格条件证明文件</w:t>
      </w:r>
    </w:p>
    <w:p>
      <w:pPr>
        <w:ind w:firstLine="560" w:firstLineChars="200"/>
        <w:outlineLvl w:val="0"/>
        <w:rPr>
          <w:rFonts w:hint="eastAsia" w:ascii="宋体" w:hAnsi="宋体" w:eastAsia="楷体"/>
          <w:sz w:val="28"/>
          <w:szCs w:val="28"/>
        </w:rPr>
      </w:pPr>
      <w:r>
        <w:rPr>
          <w:rFonts w:hint="eastAsia" w:ascii="宋体" w:hAnsi="宋体" w:eastAsia="楷体"/>
          <w:sz w:val="28"/>
          <w:szCs w:val="28"/>
        </w:rPr>
        <w:t>附件6、招标文件规定的其他资格条件证明文件</w:t>
      </w:r>
    </w:p>
    <w:p>
      <w:pPr>
        <w:ind w:firstLine="560" w:firstLineChars="200"/>
        <w:outlineLvl w:val="0"/>
        <w:rPr>
          <w:rFonts w:hint="eastAsia" w:ascii="宋体" w:hAnsi="宋体" w:eastAsia="楷体"/>
          <w:sz w:val="28"/>
          <w:szCs w:val="28"/>
        </w:rPr>
      </w:pPr>
      <w:r>
        <w:rPr>
          <w:rFonts w:hint="eastAsia" w:ascii="宋体" w:hAnsi="宋体" w:eastAsia="楷体"/>
          <w:sz w:val="28"/>
          <w:szCs w:val="28"/>
        </w:rPr>
        <w:t>附件7、投标保证金</w:t>
      </w:r>
    </w:p>
    <w:p>
      <w:pPr>
        <w:ind w:firstLine="562" w:firstLineChars="200"/>
        <w:outlineLvl w:val="0"/>
        <w:rPr>
          <w:rFonts w:hint="eastAsia" w:ascii="宋体" w:hAnsi="宋体" w:eastAsia="楷体"/>
          <w:b/>
          <w:bCs/>
          <w:sz w:val="28"/>
          <w:szCs w:val="28"/>
        </w:rPr>
      </w:pPr>
      <w:r>
        <w:rPr>
          <w:rFonts w:hint="eastAsia" w:ascii="宋体" w:hAnsi="宋体" w:eastAsia="楷体"/>
          <w:b/>
          <w:bCs/>
          <w:sz w:val="28"/>
          <w:szCs w:val="28"/>
        </w:rPr>
        <w:t>商务技术文件</w:t>
      </w:r>
    </w:p>
    <w:p>
      <w:pPr>
        <w:ind w:firstLine="560" w:firstLineChars="200"/>
        <w:outlineLvl w:val="0"/>
        <w:rPr>
          <w:rFonts w:hint="eastAsia" w:ascii="宋体" w:hAnsi="宋体" w:eastAsia="楷体"/>
          <w:sz w:val="28"/>
          <w:szCs w:val="28"/>
        </w:rPr>
      </w:pPr>
      <w:r>
        <w:rPr>
          <w:rFonts w:hint="eastAsia" w:ascii="宋体" w:hAnsi="宋体" w:eastAsia="楷体"/>
          <w:sz w:val="28"/>
          <w:szCs w:val="28"/>
        </w:rPr>
        <w:t>一、投标函</w:t>
      </w:r>
    </w:p>
    <w:p>
      <w:pPr>
        <w:ind w:firstLine="560" w:firstLineChars="200"/>
        <w:outlineLvl w:val="0"/>
        <w:rPr>
          <w:rFonts w:hint="eastAsia" w:ascii="宋体" w:hAnsi="宋体" w:eastAsia="楷体"/>
          <w:sz w:val="28"/>
          <w:szCs w:val="28"/>
        </w:rPr>
      </w:pPr>
      <w:r>
        <w:rPr>
          <w:rFonts w:hint="eastAsia" w:ascii="宋体" w:hAnsi="宋体" w:eastAsia="楷体"/>
          <w:sz w:val="28"/>
          <w:szCs w:val="28"/>
        </w:rPr>
        <w:t>二、开标一览表</w:t>
      </w:r>
    </w:p>
    <w:p>
      <w:pPr>
        <w:ind w:firstLine="560" w:firstLineChars="200"/>
        <w:outlineLvl w:val="0"/>
        <w:rPr>
          <w:rFonts w:hint="eastAsia" w:ascii="宋体" w:hAnsi="宋体" w:eastAsia="楷体"/>
          <w:sz w:val="28"/>
          <w:szCs w:val="28"/>
        </w:rPr>
      </w:pPr>
      <w:r>
        <w:rPr>
          <w:rFonts w:hint="eastAsia" w:ascii="宋体" w:hAnsi="宋体" w:eastAsia="楷体"/>
          <w:sz w:val="28"/>
          <w:szCs w:val="28"/>
        </w:rPr>
        <w:t>三、投标分项价格表</w:t>
      </w:r>
    </w:p>
    <w:p>
      <w:pPr>
        <w:ind w:firstLine="560" w:firstLineChars="200"/>
        <w:outlineLvl w:val="0"/>
        <w:rPr>
          <w:rFonts w:hint="eastAsia" w:ascii="宋体" w:hAnsi="宋体" w:eastAsia="楷体"/>
          <w:sz w:val="28"/>
          <w:szCs w:val="28"/>
        </w:rPr>
      </w:pPr>
      <w:r>
        <w:rPr>
          <w:rFonts w:hint="eastAsia" w:ascii="宋体" w:hAnsi="宋体" w:eastAsia="楷体"/>
          <w:sz w:val="28"/>
          <w:szCs w:val="28"/>
        </w:rPr>
        <w:t>四、商务条款响应/偏离表</w:t>
      </w:r>
    </w:p>
    <w:p>
      <w:pPr>
        <w:ind w:firstLine="560" w:firstLineChars="200"/>
        <w:outlineLvl w:val="0"/>
        <w:rPr>
          <w:rFonts w:hint="eastAsia" w:ascii="宋体" w:hAnsi="宋体" w:eastAsia="楷体"/>
          <w:sz w:val="28"/>
          <w:szCs w:val="28"/>
        </w:rPr>
      </w:pPr>
      <w:r>
        <w:rPr>
          <w:rFonts w:hint="eastAsia" w:ascii="宋体" w:hAnsi="宋体" w:eastAsia="楷体"/>
          <w:sz w:val="28"/>
          <w:szCs w:val="28"/>
        </w:rPr>
        <w:t>五、投标人认为需提供的其它商务文件资料</w:t>
      </w:r>
    </w:p>
    <w:p>
      <w:pPr>
        <w:ind w:firstLine="560" w:firstLineChars="200"/>
        <w:outlineLvl w:val="0"/>
        <w:rPr>
          <w:rFonts w:hint="eastAsia" w:ascii="宋体" w:hAnsi="宋体" w:eastAsia="楷体"/>
          <w:sz w:val="28"/>
          <w:szCs w:val="28"/>
        </w:rPr>
      </w:pPr>
      <w:r>
        <w:rPr>
          <w:rFonts w:hint="eastAsia" w:ascii="宋体" w:hAnsi="宋体" w:eastAsia="楷体"/>
          <w:sz w:val="28"/>
          <w:szCs w:val="28"/>
        </w:rPr>
        <w:t>六、货物说明一览表</w:t>
      </w:r>
    </w:p>
    <w:p>
      <w:pPr>
        <w:ind w:firstLine="560" w:firstLineChars="200"/>
        <w:outlineLvl w:val="0"/>
        <w:rPr>
          <w:rFonts w:hint="eastAsia" w:ascii="宋体" w:hAnsi="宋体" w:eastAsia="楷体"/>
          <w:sz w:val="28"/>
          <w:szCs w:val="28"/>
        </w:rPr>
      </w:pPr>
      <w:r>
        <w:rPr>
          <w:rFonts w:hint="eastAsia" w:ascii="宋体" w:hAnsi="宋体" w:eastAsia="楷体"/>
          <w:sz w:val="28"/>
          <w:szCs w:val="28"/>
        </w:rPr>
        <w:t>七、技术规格、参数响应/偏离表</w:t>
      </w:r>
    </w:p>
    <w:p>
      <w:pPr>
        <w:ind w:firstLine="560" w:firstLineChars="200"/>
        <w:outlineLvl w:val="0"/>
        <w:rPr>
          <w:rFonts w:hint="eastAsia" w:ascii="宋体" w:hAnsi="宋体" w:eastAsia="楷体"/>
          <w:sz w:val="28"/>
          <w:szCs w:val="28"/>
        </w:rPr>
      </w:pPr>
      <w:r>
        <w:rPr>
          <w:rFonts w:hint="eastAsia" w:ascii="宋体" w:hAnsi="宋体" w:eastAsia="楷体"/>
          <w:sz w:val="28"/>
          <w:szCs w:val="28"/>
        </w:rPr>
        <w:t>八、投标货物符合招标文件规定的证明文件</w:t>
      </w:r>
    </w:p>
    <w:p>
      <w:pPr>
        <w:ind w:firstLine="560" w:firstLineChars="200"/>
        <w:outlineLvl w:val="0"/>
        <w:rPr>
          <w:rFonts w:hint="eastAsia" w:ascii="宋体" w:hAnsi="宋体" w:eastAsia="楷体"/>
          <w:sz w:val="28"/>
          <w:szCs w:val="28"/>
        </w:rPr>
      </w:pPr>
      <w:r>
        <w:rPr>
          <w:rFonts w:hint="eastAsia" w:ascii="宋体" w:hAnsi="宋体" w:eastAsia="楷体"/>
          <w:sz w:val="28"/>
          <w:szCs w:val="28"/>
        </w:rPr>
        <w:t>九、交货组织实施方案</w:t>
      </w:r>
    </w:p>
    <w:p>
      <w:pPr>
        <w:ind w:firstLine="560" w:firstLineChars="200"/>
        <w:outlineLvl w:val="0"/>
        <w:rPr>
          <w:rFonts w:hint="eastAsia" w:ascii="宋体" w:hAnsi="宋体" w:eastAsia="楷体"/>
          <w:sz w:val="28"/>
          <w:szCs w:val="28"/>
        </w:rPr>
      </w:pPr>
      <w:r>
        <w:rPr>
          <w:rFonts w:hint="eastAsia" w:ascii="宋体" w:hAnsi="宋体" w:eastAsia="楷体"/>
          <w:sz w:val="28"/>
          <w:szCs w:val="28"/>
        </w:rPr>
        <w:t>十、售后服务承诺书及售后服务机构分布情况</w:t>
      </w:r>
    </w:p>
    <w:p>
      <w:pPr>
        <w:ind w:firstLine="560" w:firstLineChars="200"/>
        <w:outlineLvl w:val="0"/>
        <w:rPr>
          <w:rFonts w:hint="eastAsia" w:ascii="宋体" w:hAnsi="宋体" w:eastAsia="楷体"/>
          <w:sz w:val="28"/>
          <w:szCs w:val="28"/>
        </w:rPr>
      </w:pPr>
      <w:r>
        <w:rPr>
          <w:rFonts w:hint="eastAsia" w:ascii="宋体" w:hAnsi="宋体" w:eastAsia="楷体"/>
          <w:sz w:val="28"/>
          <w:szCs w:val="28"/>
        </w:rPr>
        <w:t>十一、投标人认为需提供的其它技术文件资料</w:t>
      </w:r>
    </w:p>
    <w:p>
      <w:pPr>
        <w:rPr>
          <w:rFonts w:hint="eastAsia" w:ascii="宋体" w:hAnsi="宋体" w:eastAsia="楷体"/>
          <w:sz w:val="24"/>
        </w:rPr>
      </w:pPr>
    </w:p>
    <w:p>
      <w:pPr>
        <w:pStyle w:val="3"/>
        <w:jc w:val="both"/>
        <w:rPr>
          <w:rFonts w:hint="eastAsia" w:hAnsi="宋体" w:eastAsia="楷体"/>
          <w:b/>
          <w:sz w:val="72"/>
          <w:szCs w:val="72"/>
        </w:rPr>
      </w:pPr>
    </w:p>
    <w:p>
      <w:pPr>
        <w:pStyle w:val="3"/>
        <w:jc w:val="center"/>
        <w:rPr>
          <w:rFonts w:hint="eastAsia" w:hAnsi="宋体" w:eastAsia="楷体"/>
          <w:b/>
          <w:sz w:val="72"/>
          <w:szCs w:val="72"/>
        </w:rPr>
      </w:pPr>
      <w:r>
        <w:rPr>
          <w:rFonts w:hint="eastAsia" w:hAnsi="宋体" w:eastAsia="楷体"/>
          <w:b/>
          <w:sz w:val="72"/>
          <w:szCs w:val="72"/>
        </w:rPr>
        <w:t>政 府 采 购</w:t>
      </w:r>
    </w:p>
    <w:p>
      <w:pPr>
        <w:pStyle w:val="3"/>
        <w:rPr>
          <w:rFonts w:hint="eastAsia" w:hAnsi="宋体" w:eastAsia="楷体"/>
          <w:b/>
          <w:sz w:val="24"/>
        </w:rPr>
      </w:pPr>
    </w:p>
    <w:p>
      <w:pPr>
        <w:pStyle w:val="3"/>
        <w:rPr>
          <w:rFonts w:hint="eastAsia" w:hAnsi="宋体" w:eastAsia="楷体"/>
          <w:b/>
          <w:sz w:val="24"/>
        </w:rPr>
      </w:pPr>
    </w:p>
    <w:p>
      <w:pPr>
        <w:pStyle w:val="3"/>
        <w:rPr>
          <w:rFonts w:hint="eastAsia" w:hAnsi="宋体" w:eastAsia="楷体"/>
          <w:b/>
          <w:sz w:val="24"/>
        </w:rPr>
      </w:pPr>
    </w:p>
    <w:p>
      <w:pPr>
        <w:jc w:val="center"/>
        <w:rPr>
          <w:rFonts w:hint="eastAsia" w:ascii="宋体" w:hAnsi="宋体" w:eastAsia="楷体"/>
          <w:b/>
          <w:sz w:val="72"/>
          <w:szCs w:val="72"/>
        </w:rPr>
      </w:pPr>
      <w:r>
        <w:rPr>
          <w:rFonts w:hint="eastAsia" w:ascii="宋体" w:hAnsi="宋体" w:eastAsia="楷体"/>
          <w:b/>
          <w:sz w:val="72"/>
          <w:szCs w:val="72"/>
        </w:rPr>
        <w:t>投 标 文 件</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jc w:val="center"/>
        <w:rPr>
          <w:rFonts w:hint="eastAsia" w:ascii="宋体" w:hAnsi="宋体" w:eastAsia="楷体"/>
          <w:b/>
          <w:bCs/>
          <w:sz w:val="44"/>
          <w:szCs w:val="44"/>
        </w:rPr>
      </w:pPr>
      <w:r>
        <w:rPr>
          <w:rFonts w:hint="eastAsia" w:ascii="宋体" w:hAnsi="宋体" w:eastAsia="楷体"/>
          <w:b/>
          <w:bCs/>
          <w:sz w:val="44"/>
          <w:szCs w:val="44"/>
        </w:rPr>
        <w:t>(资格证明文件)</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pStyle w:val="3"/>
        <w:ind w:firstLine="1606" w:firstLineChars="500"/>
        <w:rPr>
          <w:rFonts w:hint="eastAsia" w:hAnsi="宋体" w:eastAsia="楷体"/>
          <w:b/>
          <w:bCs/>
          <w:szCs w:val="32"/>
        </w:rPr>
      </w:pPr>
      <w:r>
        <w:rPr>
          <w:rFonts w:hint="eastAsia" w:hAnsi="宋体" w:eastAsia="楷体"/>
          <w:b/>
          <w:bCs/>
          <w:szCs w:val="32"/>
        </w:rPr>
        <w:t>采购项目名称：________________</w:t>
      </w:r>
    </w:p>
    <w:p>
      <w:pPr>
        <w:pStyle w:val="3"/>
        <w:ind w:firstLine="1606" w:firstLineChars="500"/>
        <w:rPr>
          <w:rFonts w:hint="eastAsia" w:hAnsi="宋体" w:eastAsia="楷体"/>
          <w:b/>
          <w:bCs/>
        </w:rPr>
      </w:pPr>
      <w:r>
        <w:rPr>
          <w:rFonts w:hint="eastAsia" w:hAnsi="宋体" w:eastAsia="楷体"/>
          <w:b/>
          <w:bCs/>
        </w:rPr>
        <w:t>采购计划编号：________________</w:t>
      </w:r>
    </w:p>
    <w:p>
      <w:pPr>
        <w:pStyle w:val="3"/>
        <w:ind w:firstLine="1606" w:firstLineChars="500"/>
        <w:rPr>
          <w:rFonts w:hint="eastAsia" w:hAnsi="宋体" w:eastAsia="楷体"/>
          <w:b/>
          <w:bCs/>
        </w:rPr>
      </w:pPr>
      <w:r>
        <w:rPr>
          <w:rFonts w:hint="eastAsia" w:hAnsi="宋体" w:eastAsia="楷体"/>
          <w:b/>
          <w:bCs/>
        </w:rPr>
        <w:t>委托代理编号：________________</w:t>
      </w:r>
    </w:p>
    <w:p>
      <w:pPr>
        <w:pStyle w:val="3"/>
        <w:ind w:firstLine="1606" w:firstLineChars="500"/>
        <w:rPr>
          <w:rFonts w:hint="eastAsia" w:hAnsi="宋体" w:eastAsia="楷体"/>
          <w:b/>
          <w:bCs/>
          <w:szCs w:val="32"/>
          <w:u w:val="single"/>
        </w:rPr>
      </w:pPr>
      <w:r>
        <w:rPr>
          <w:rFonts w:hint="eastAsia" w:hAnsi="宋体" w:eastAsia="楷体"/>
          <w:b/>
          <w:bCs/>
        </w:rPr>
        <w:t>品   目   号：</w:t>
      </w:r>
      <w:r>
        <w:rPr>
          <w:rFonts w:hint="eastAsia" w:hAnsi="宋体" w:eastAsia="楷体"/>
          <w:b/>
          <w:bCs/>
          <w:u w:val="single"/>
        </w:rPr>
        <w:t xml:space="preserve">                </w:t>
      </w:r>
    </w:p>
    <w:p>
      <w:pPr>
        <w:outlineLvl w:val="0"/>
        <w:rPr>
          <w:rFonts w:hint="eastAsia" w:ascii="宋体" w:hAnsi="宋体" w:eastAsia="楷体"/>
          <w:b/>
          <w:bCs/>
          <w:sz w:val="24"/>
          <w:u w:val="single"/>
        </w:rPr>
      </w:pPr>
    </w:p>
    <w:p>
      <w:pPr>
        <w:outlineLvl w:val="0"/>
        <w:rPr>
          <w:rFonts w:hint="eastAsia" w:ascii="宋体" w:hAnsi="宋体" w:eastAsia="楷体"/>
          <w:b/>
          <w:bCs/>
          <w:sz w:val="24"/>
          <w:u w:val="single"/>
        </w:rPr>
      </w:pPr>
    </w:p>
    <w:p>
      <w:pPr>
        <w:outlineLvl w:val="0"/>
        <w:rPr>
          <w:rFonts w:hint="eastAsia" w:ascii="宋体" w:hAnsi="宋体" w:eastAsia="楷体"/>
          <w:b/>
          <w:bCs/>
          <w:sz w:val="24"/>
          <w:u w:val="single"/>
        </w:rPr>
      </w:pPr>
    </w:p>
    <w:p>
      <w:pPr>
        <w:outlineLvl w:val="0"/>
        <w:rPr>
          <w:rFonts w:hint="eastAsia" w:ascii="宋体" w:hAnsi="宋体" w:eastAsia="楷体"/>
          <w:b/>
          <w:bCs/>
          <w:sz w:val="24"/>
        </w:rPr>
      </w:pPr>
    </w:p>
    <w:p>
      <w:pPr>
        <w:ind w:firstLine="1606" w:firstLineChars="500"/>
        <w:outlineLvl w:val="0"/>
        <w:rPr>
          <w:rFonts w:hint="eastAsia" w:ascii="宋体" w:hAnsi="宋体" w:eastAsia="楷体"/>
          <w:b/>
          <w:bCs/>
          <w:sz w:val="32"/>
          <w:szCs w:val="32"/>
          <w:u w:val="single"/>
        </w:rPr>
      </w:pPr>
      <w:r>
        <w:rPr>
          <w:rFonts w:hint="eastAsia" w:ascii="宋体" w:hAnsi="宋体" w:eastAsia="楷体"/>
          <w:b/>
          <w:bCs/>
          <w:sz w:val="32"/>
          <w:szCs w:val="32"/>
        </w:rPr>
        <w:t>投标人名称</w:t>
      </w:r>
      <w:r>
        <w:rPr>
          <w:rFonts w:hint="eastAsia" w:ascii="宋体" w:hAnsi="宋体" w:eastAsia="楷体"/>
          <w:b/>
          <w:bCs/>
          <w:sz w:val="32"/>
          <w:szCs w:val="32"/>
          <w:u w:val="single"/>
        </w:rPr>
        <w:t xml:space="preserve">                    </w:t>
      </w:r>
    </w:p>
    <w:p>
      <w:pPr>
        <w:outlineLvl w:val="0"/>
        <w:rPr>
          <w:rFonts w:hint="eastAsia" w:ascii="宋体" w:hAnsi="宋体" w:eastAsia="楷体"/>
          <w:b/>
          <w:bCs/>
          <w:sz w:val="24"/>
        </w:rPr>
      </w:pPr>
    </w:p>
    <w:p>
      <w:pPr>
        <w:outlineLvl w:val="0"/>
        <w:rPr>
          <w:rFonts w:hint="eastAsia" w:ascii="宋体" w:hAnsi="宋体" w:eastAsia="楷体"/>
          <w:b/>
          <w:bCs/>
          <w:sz w:val="24"/>
        </w:rPr>
      </w:pPr>
    </w:p>
    <w:p>
      <w:pPr>
        <w:outlineLvl w:val="0"/>
        <w:rPr>
          <w:rFonts w:hint="eastAsia" w:ascii="宋体" w:hAnsi="宋体" w:eastAsia="楷体"/>
          <w:b/>
          <w:bCs/>
          <w:sz w:val="24"/>
        </w:rPr>
      </w:pPr>
    </w:p>
    <w:p>
      <w:pPr>
        <w:outlineLvl w:val="0"/>
        <w:rPr>
          <w:rFonts w:hint="eastAsia" w:ascii="宋体" w:hAnsi="宋体" w:eastAsia="楷体"/>
          <w:b/>
          <w:bCs/>
          <w:sz w:val="24"/>
        </w:rPr>
      </w:pPr>
    </w:p>
    <w:p>
      <w:pPr>
        <w:ind w:firstLine="4819" w:firstLineChars="1500"/>
        <w:rPr>
          <w:rFonts w:hint="eastAsia" w:ascii="宋体" w:hAnsi="宋体" w:eastAsia="楷体"/>
          <w:b/>
          <w:bCs/>
          <w:sz w:val="24"/>
        </w:rPr>
      </w:pPr>
      <w:r>
        <w:rPr>
          <w:rFonts w:hint="eastAsia" w:ascii="宋体" w:hAnsi="宋体" w:eastAsia="楷体"/>
          <w:b/>
          <w:bCs/>
          <w:sz w:val="32"/>
          <w:szCs w:val="32"/>
        </w:rPr>
        <w:t>年  月  日</w:t>
      </w:r>
    </w:p>
    <w:p>
      <w:pPr>
        <w:jc w:val="center"/>
        <w:rPr>
          <w:rFonts w:hint="eastAsia" w:ascii="宋体" w:hAnsi="宋体" w:eastAsia="楷体"/>
          <w:sz w:val="30"/>
          <w:szCs w:val="30"/>
        </w:rPr>
      </w:pPr>
      <w:r>
        <w:rPr>
          <w:rFonts w:hint="eastAsia" w:ascii="宋体" w:hAnsi="宋体" w:eastAsia="楷体"/>
          <w:sz w:val="30"/>
          <w:szCs w:val="30"/>
        </w:rPr>
        <w:br w:type="page"/>
      </w:r>
    </w:p>
    <w:p>
      <w:pPr>
        <w:jc w:val="center"/>
        <w:rPr>
          <w:rFonts w:hint="eastAsia" w:ascii="宋体" w:hAnsi="宋体" w:eastAsia="楷体"/>
          <w:sz w:val="30"/>
          <w:szCs w:val="30"/>
        </w:rPr>
      </w:pPr>
      <w:r>
        <w:rPr>
          <w:rFonts w:hint="eastAsia" w:ascii="宋体" w:hAnsi="宋体" w:eastAsia="楷体"/>
          <w:b/>
          <w:bCs/>
          <w:sz w:val="30"/>
          <w:szCs w:val="30"/>
        </w:rPr>
        <w:t>投标人具备投标资格的证明文件</w:t>
      </w:r>
    </w:p>
    <w:p>
      <w:pPr>
        <w:ind w:firstLine="843" w:firstLineChars="300"/>
        <w:rPr>
          <w:rFonts w:hint="eastAsia" w:ascii="宋体" w:hAnsi="宋体" w:eastAsia="楷体"/>
          <w:b/>
          <w:sz w:val="28"/>
          <w:szCs w:val="28"/>
        </w:rPr>
      </w:pPr>
    </w:p>
    <w:p>
      <w:pPr>
        <w:ind w:firstLine="843" w:firstLineChars="300"/>
        <w:rPr>
          <w:rFonts w:hint="eastAsia" w:ascii="宋体" w:hAnsi="宋体" w:eastAsia="楷体"/>
          <w:b/>
          <w:sz w:val="28"/>
          <w:szCs w:val="28"/>
        </w:rPr>
      </w:pPr>
      <w:r>
        <w:rPr>
          <w:rFonts w:hint="eastAsia" w:ascii="宋体" w:hAnsi="宋体" w:eastAsia="楷体"/>
          <w:b/>
          <w:sz w:val="28"/>
          <w:szCs w:val="28"/>
        </w:rPr>
        <w:t>填写须知：</w:t>
      </w:r>
    </w:p>
    <w:p>
      <w:pPr>
        <w:ind w:firstLine="562" w:firstLineChars="200"/>
        <w:rPr>
          <w:rFonts w:hint="eastAsia" w:ascii="宋体" w:hAnsi="宋体" w:eastAsia="楷体"/>
          <w:b/>
          <w:sz w:val="28"/>
          <w:szCs w:val="28"/>
        </w:rPr>
      </w:pPr>
      <w:r>
        <w:rPr>
          <w:rFonts w:hint="eastAsia" w:ascii="宋体" w:hAnsi="宋体" w:eastAsia="楷体"/>
          <w:b/>
          <w:sz w:val="28"/>
          <w:szCs w:val="28"/>
        </w:rPr>
        <w:t>（一）投标人有下列情形之一的，视为无效投标：</w:t>
      </w:r>
    </w:p>
    <w:p>
      <w:pPr>
        <w:ind w:firstLine="960" w:firstLineChars="400"/>
        <w:rPr>
          <w:rFonts w:hint="eastAsia" w:ascii="宋体" w:hAnsi="宋体" w:eastAsia="楷体"/>
          <w:sz w:val="24"/>
        </w:rPr>
      </w:pPr>
      <w:r>
        <w:rPr>
          <w:rFonts w:hint="eastAsia" w:ascii="宋体" w:hAnsi="宋体" w:eastAsia="楷体"/>
          <w:sz w:val="24"/>
        </w:rPr>
        <w:t>1．未按招标文件要求提交资格证明文件的；</w:t>
      </w:r>
    </w:p>
    <w:p>
      <w:pPr>
        <w:ind w:firstLine="960" w:firstLineChars="400"/>
        <w:rPr>
          <w:rFonts w:hint="eastAsia" w:ascii="宋体" w:hAnsi="宋体" w:eastAsia="楷体"/>
          <w:sz w:val="24"/>
        </w:rPr>
      </w:pPr>
      <w:r>
        <w:rPr>
          <w:rFonts w:hint="eastAsia" w:ascii="宋体" w:hAnsi="宋体" w:eastAsia="楷体"/>
          <w:sz w:val="24"/>
        </w:rPr>
        <w:t>2．提供的资格证明文件不符合招标文件要求或提供虚假资格证明文件的；</w:t>
      </w:r>
    </w:p>
    <w:p>
      <w:pPr>
        <w:ind w:firstLine="960" w:firstLineChars="400"/>
        <w:rPr>
          <w:rFonts w:hint="eastAsia" w:ascii="宋体" w:hAnsi="宋体" w:eastAsia="楷体"/>
          <w:sz w:val="24"/>
        </w:rPr>
      </w:pPr>
      <w:r>
        <w:rPr>
          <w:rFonts w:hint="eastAsia" w:ascii="宋体" w:hAnsi="宋体" w:eastAsia="楷体"/>
          <w:sz w:val="24"/>
        </w:rPr>
        <w:t>3．资格证明文件未按招标文件要求加盖供应商单位章、签字的；</w:t>
      </w:r>
    </w:p>
    <w:p>
      <w:pPr>
        <w:ind w:firstLine="960" w:firstLineChars="400"/>
        <w:rPr>
          <w:rFonts w:hint="eastAsia" w:ascii="宋体" w:hAnsi="宋体" w:eastAsia="楷体"/>
          <w:sz w:val="24"/>
        </w:rPr>
      </w:pPr>
      <w:r>
        <w:rPr>
          <w:rFonts w:hint="eastAsia" w:ascii="宋体" w:hAnsi="宋体" w:eastAsia="楷体"/>
          <w:sz w:val="24"/>
        </w:rPr>
        <w:t>4．资格证明文件过了有效期的或未按有关规定年审合格的。</w:t>
      </w:r>
    </w:p>
    <w:p>
      <w:pPr>
        <w:ind w:firstLine="562" w:firstLineChars="200"/>
        <w:rPr>
          <w:rFonts w:hint="eastAsia" w:ascii="宋体" w:hAnsi="宋体" w:eastAsia="楷体"/>
          <w:b/>
          <w:sz w:val="28"/>
          <w:szCs w:val="28"/>
        </w:rPr>
      </w:pPr>
      <w:r>
        <w:rPr>
          <w:rFonts w:hint="eastAsia" w:ascii="宋体" w:hAnsi="宋体" w:eastAsia="楷体"/>
          <w:b/>
          <w:sz w:val="28"/>
          <w:szCs w:val="28"/>
        </w:rPr>
        <w:t>（二）投标人应提供的证明材料</w:t>
      </w:r>
    </w:p>
    <w:p>
      <w:pPr>
        <w:ind w:firstLine="960" w:firstLineChars="400"/>
        <w:rPr>
          <w:rFonts w:hint="eastAsia" w:ascii="宋体" w:hAnsi="宋体" w:eastAsia="楷体"/>
          <w:sz w:val="24"/>
        </w:rPr>
      </w:pPr>
      <w:r>
        <w:rPr>
          <w:rFonts w:hint="eastAsia" w:ascii="宋体" w:hAnsi="宋体" w:eastAsia="楷体"/>
          <w:sz w:val="24"/>
        </w:rPr>
        <w:t>投标人应按第一章“投标须知”第3.1款要求，提供下列证明材料，以满足第一章“投标须知”第3.1款规定的基本资格条件和特定资格条件要求：</w:t>
      </w:r>
      <w:r>
        <w:rPr>
          <w:rFonts w:hint="eastAsia" w:ascii="宋体" w:hAnsi="宋体" w:eastAsia="楷体"/>
          <w:sz w:val="24"/>
        </w:rPr>
        <w:tab/>
      </w:r>
    </w:p>
    <w:p>
      <w:pPr>
        <w:ind w:firstLine="960" w:firstLineChars="400"/>
        <w:rPr>
          <w:rFonts w:hint="eastAsia" w:ascii="宋体" w:hAnsi="宋体" w:eastAsia="楷体"/>
          <w:sz w:val="24"/>
        </w:rPr>
      </w:pPr>
      <w:r>
        <w:rPr>
          <w:rFonts w:hint="eastAsia" w:ascii="宋体" w:hAnsi="宋体" w:eastAsia="楷体"/>
          <w:sz w:val="24"/>
        </w:rPr>
        <w:t>附件1、法定代表人身份证明或附有法定代表人身份证明的授权委托书</w:t>
      </w:r>
    </w:p>
    <w:p>
      <w:pPr>
        <w:ind w:firstLine="960" w:firstLineChars="400"/>
        <w:rPr>
          <w:rFonts w:hint="eastAsia" w:ascii="宋体" w:hAnsi="宋体" w:eastAsia="楷体"/>
          <w:sz w:val="24"/>
        </w:rPr>
      </w:pPr>
      <w:r>
        <w:rPr>
          <w:rFonts w:hint="eastAsia" w:ascii="宋体" w:hAnsi="宋体" w:eastAsia="楷体"/>
          <w:sz w:val="24"/>
        </w:rPr>
        <w:t>附件2、法人、或者其他组织的营业执照等主体资格证明文件，自然人的身份证明</w:t>
      </w:r>
    </w:p>
    <w:p>
      <w:pPr>
        <w:ind w:firstLine="960" w:firstLineChars="400"/>
        <w:rPr>
          <w:rFonts w:hint="eastAsia" w:ascii="宋体" w:hAnsi="宋体" w:eastAsia="楷体"/>
          <w:sz w:val="24"/>
        </w:rPr>
      </w:pPr>
      <w:r>
        <w:rPr>
          <w:rFonts w:hint="eastAsia" w:ascii="宋体" w:hAnsi="宋体" w:eastAsia="楷体"/>
          <w:sz w:val="24"/>
        </w:rPr>
        <w:t>附件3、财务状况报告、依法缴纳税收和社会保险费的相关证明</w:t>
      </w:r>
    </w:p>
    <w:p>
      <w:pPr>
        <w:ind w:firstLine="960" w:firstLineChars="400"/>
        <w:rPr>
          <w:rFonts w:hint="eastAsia" w:ascii="宋体" w:hAnsi="宋体" w:eastAsia="楷体"/>
          <w:sz w:val="24"/>
        </w:rPr>
      </w:pPr>
      <w:r>
        <w:rPr>
          <w:rFonts w:hint="eastAsia" w:ascii="宋体" w:hAnsi="宋体" w:eastAsia="楷体"/>
          <w:sz w:val="24"/>
        </w:rPr>
        <w:t>附件4、参加采购活动前三年内在经营活动中没有重大违法记录的书面声明</w:t>
      </w:r>
    </w:p>
    <w:p>
      <w:pPr>
        <w:ind w:firstLine="960" w:firstLineChars="400"/>
        <w:rPr>
          <w:rFonts w:hint="eastAsia" w:ascii="宋体" w:hAnsi="宋体" w:eastAsia="楷体"/>
          <w:sz w:val="24"/>
        </w:rPr>
      </w:pPr>
      <w:r>
        <w:rPr>
          <w:rFonts w:hint="eastAsia" w:ascii="宋体" w:hAnsi="宋体" w:eastAsia="楷体"/>
          <w:sz w:val="24"/>
        </w:rPr>
        <w:t>附件5、法律、行政法规规定的其他资格条件证明文件</w:t>
      </w:r>
    </w:p>
    <w:p>
      <w:pPr>
        <w:ind w:firstLine="960" w:firstLineChars="400"/>
        <w:rPr>
          <w:rFonts w:hint="eastAsia" w:ascii="宋体" w:hAnsi="宋体" w:eastAsia="楷体"/>
          <w:sz w:val="24"/>
        </w:rPr>
      </w:pPr>
      <w:r>
        <w:rPr>
          <w:rFonts w:hint="eastAsia" w:ascii="宋体" w:hAnsi="宋体" w:eastAsia="楷体"/>
          <w:sz w:val="24"/>
        </w:rPr>
        <w:t>附件6、招标文件规定的其他资格条件证明文件</w:t>
      </w:r>
    </w:p>
    <w:p>
      <w:pPr>
        <w:rPr>
          <w:rFonts w:hint="eastAsia" w:ascii="宋体" w:hAnsi="宋体" w:eastAsia="楷体"/>
          <w:sz w:val="24"/>
        </w:rPr>
      </w:pPr>
      <w:r>
        <w:rPr>
          <w:rFonts w:hint="eastAsia" w:ascii="宋体" w:hAnsi="宋体" w:eastAsia="楷体"/>
          <w:sz w:val="24"/>
        </w:rPr>
        <w:t xml:space="preserve">        附件7、投标保证金</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outlineLvl w:val="0"/>
        <w:rPr>
          <w:rFonts w:hint="eastAsia" w:ascii="宋体" w:hAnsi="宋体" w:eastAsia="楷体"/>
          <w:sz w:val="24"/>
        </w:rPr>
      </w:pPr>
      <w:r>
        <w:rPr>
          <w:rFonts w:hint="eastAsia" w:ascii="宋体" w:hAnsi="宋体" w:eastAsia="楷体"/>
          <w:sz w:val="24"/>
        </w:rPr>
        <w:t>附件1</w:t>
      </w:r>
    </w:p>
    <w:p>
      <w:pPr>
        <w:jc w:val="center"/>
        <w:outlineLvl w:val="0"/>
        <w:rPr>
          <w:rFonts w:hint="eastAsia" w:ascii="宋体" w:hAnsi="宋体" w:eastAsia="楷体"/>
          <w:sz w:val="30"/>
          <w:szCs w:val="30"/>
        </w:rPr>
      </w:pPr>
      <w:r>
        <w:rPr>
          <w:rFonts w:hint="eastAsia" w:ascii="宋体" w:hAnsi="宋体" w:eastAsia="楷体"/>
          <w:sz w:val="30"/>
          <w:szCs w:val="30"/>
        </w:rPr>
        <w:t>授权委托书</w:t>
      </w:r>
    </w:p>
    <w:p>
      <w:pPr>
        <w:autoSpaceDE w:val="0"/>
        <w:autoSpaceDN w:val="0"/>
        <w:ind w:firstLine="480" w:firstLineChars="200"/>
        <w:jc w:val="left"/>
        <w:rPr>
          <w:rFonts w:hint="eastAsia" w:ascii="宋体" w:hAnsi="宋体" w:eastAsia="楷体" w:cs="宋体"/>
          <w:kern w:val="0"/>
          <w:sz w:val="24"/>
        </w:rPr>
      </w:pPr>
      <w:r>
        <w:rPr>
          <w:rFonts w:hint="eastAsia" w:ascii="宋体" w:hAnsi="宋体" w:eastAsia="楷体" w:cs="宋体"/>
          <w:kern w:val="0"/>
          <w:sz w:val="24"/>
        </w:rPr>
        <w:t>本人</w:t>
      </w:r>
      <w:r>
        <w:rPr>
          <w:rFonts w:hint="eastAsia" w:ascii="宋体" w:hAnsi="宋体" w:eastAsia="楷体" w:cs="宋体"/>
          <w:kern w:val="0"/>
          <w:sz w:val="24"/>
          <w:u w:val="single"/>
        </w:rPr>
        <w:t xml:space="preserve">          </w:t>
      </w:r>
      <w:r>
        <w:rPr>
          <w:rFonts w:hint="eastAsia" w:ascii="宋体" w:hAnsi="宋体" w:eastAsia="楷体" w:cs="宋体"/>
          <w:kern w:val="0"/>
          <w:sz w:val="24"/>
        </w:rPr>
        <w:t>（姓名、职务）系</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 （</w:t>
      </w:r>
      <w:r>
        <w:rPr>
          <w:rFonts w:hint="eastAsia" w:ascii="宋体" w:hAnsi="宋体" w:eastAsia="楷体"/>
          <w:sz w:val="24"/>
        </w:rPr>
        <w:t>投标人</w:t>
      </w:r>
      <w:r>
        <w:rPr>
          <w:rFonts w:hint="eastAsia" w:ascii="宋体" w:hAnsi="宋体" w:eastAsia="楷体" w:cs="宋体"/>
          <w:kern w:val="0"/>
          <w:sz w:val="24"/>
        </w:rPr>
        <w:t>名称）的法定代表人，现授权</w:t>
      </w:r>
      <w:r>
        <w:rPr>
          <w:rFonts w:hint="eastAsia" w:ascii="宋体" w:hAnsi="宋体" w:eastAsia="楷体" w:cs="宋体"/>
          <w:kern w:val="0"/>
          <w:sz w:val="24"/>
          <w:u w:val="single"/>
        </w:rPr>
        <w:t xml:space="preserve">          </w:t>
      </w:r>
      <w:r>
        <w:rPr>
          <w:rFonts w:hint="eastAsia" w:ascii="宋体" w:hAnsi="宋体" w:eastAsia="楷体" w:cs="宋体"/>
          <w:kern w:val="0"/>
          <w:sz w:val="24"/>
        </w:rPr>
        <w:t>（姓名、职务）为我方代理人。代理人根据授权，以我方名义签署、澄清、说明、补正、递交、撤回、修改</w:t>
      </w:r>
      <w:r>
        <w:rPr>
          <w:rFonts w:hint="eastAsia" w:ascii="宋体" w:hAnsi="宋体" w:eastAsia="楷体" w:cs="宋体"/>
          <w:kern w:val="0"/>
          <w:sz w:val="24"/>
          <w:u w:val="single"/>
        </w:rPr>
        <w:t xml:space="preserve">                     </w:t>
      </w:r>
      <w:r>
        <w:rPr>
          <w:rFonts w:hint="eastAsia" w:ascii="宋体" w:hAnsi="宋体" w:eastAsia="楷体" w:cs="宋体"/>
          <w:kern w:val="0"/>
          <w:sz w:val="24"/>
        </w:rPr>
        <w:t>（项目名称、采购计划编号、委托代理编号）投标文件、签订合同和处理有关事宜，其法律后果由我方承担。</w:t>
      </w:r>
    </w:p>
    <w:p>
      <w:pPr>
        <w:autoSpaceDE w:val="0"/>
        <w:autoSpaceDN w:val="0"/>
        <w:ind w:firstLine="480" w:firstLineChars="200"/>
        <w:jc w:val="left"/>
        <w:rPr>
          <w:rFonts w:hint="eastAsia" w:ascii="宋体" w:hAnsi="宋体" w:eastAsia="楷体" w:cs="宋体"/>
          <w:kern w:val="0"/>
          <w:sz w:val="24"/>
        </w:rPr>
      </w:pPr>
      <w:r>
        <w:rPr>
          <w:rFonts w:hint="eastAsia" w:ascii="宋体" w:hAnsi="宋体" w:eastAsia="楷体" w:cs="宋体"/>
          <w:kern w:val="0"/>
          <w:sz w:val="24"/>
        </w:rPr>
        <w:t>委托期限：</w:t>
      </w:r>
      <w:r>
        <w:rPr>
          <w:rFonts w:hint="eastAsia" w:ascii="宋体" w:hAnsi="宋体" w:eastAsia="楷体" w:cs="宋体"/>
          <w:kern w:val="0"/>
          <w:sz w:val="24"/>
          <w:u w:val="single"/>
        </w:rPr>
        <w:t xml:space="preserve">                                     </w:t>
      </w:r>
      <w:r>
        <w:rPr>
          <w:rFonts w:hint="eastAsia" w:ascii="宋体" w:hAnsi="宋体" w:eastAsia="楷体" w:cs="宋体"/>
          <w:kern w:val="0"/>
          <w:sz w:val="24"/>
        </w:rPr>
        <w:t>。</w:t>
      </w:r>
    </w:p>
    <w:p>
      <w:pPr>
        <w:ind w:firstLine="435"/>
        <w:rPr>
          <w:rFonts w:hint="eastAsia" w:ascii="宋体" w:hAnsi="宋体" w:eastAsia="楷体" w:cs="宋体"/>
          <w:kern w:val="0"/>
          <w:sz w:val="24"/>
        </w:rPr>
      </w:pPr>
      <w:r>
        <w:rPr>
          <w:rFonts w:hint="eastAsia" w:ascii="宋体" w:hAnsi="宋体" w:eastAsia="楷体" w:cs="宋体"/>
          <w:kern w:val="0"/>
          <w:sz w:val="24"/>
        </w:rPr>
        <w:t>代理人无转委托权。</w:t>
      </w:r>
    </w:p>
    <w:p>
      <w:pPr>
        <w:ind w:firstLine="480" w:firstLineChars="200"/>
        <w:rPr>
          <w:rFonts w:hint="eastAsia" w:ascii="宋体" w:hAnsi="宋体" w:eastAsia="楷体"/>
          <w:sz w:val="24"/>
        </w:rPr>
      </w:pPr>
      <w:r>
        <w:rPr>
          <w:rFonts w:hint="eastAsia" w:ascii="宋体" w:hAnsi="宋体" w:eastAsia="楷体"/>
          <w:sz w:val="24"/>
        </w:rPr>
        <w:t>本授权书于</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日签字生效，特此声明。</w:t>
      </w:r>
    </w:p>
    <w:tbl>
      <w:tblPr>
        <w:tblStyle w:val="6"/>
        <w:tblW w:w="10421" w:type="dxa"/>
        <w:tblInd w:w="0" w:type="dxa"/>
        <w:tblLayout w:type="fixed"/>
        <w:tblCellMar>
          <w:top w:w="0" w:type="dxa"/>
          <w:left w:w="108" w:type="dxa"/>
          <w:bottom w:w="0" w:type="dxa"/>
          <w:right w:w="108" w:type="dxa"/>
        </w:tblCellMar>
      </w:tblPr>
      <w:tblGrid>
        <w:gridCol w:w="10421"/>
      </w:tblGrid>
      <w:tr>
        <w:tblPrEx>
          <w:tblLayout w:type="fixed"/>
          <w:tblCellMar>
            <w:top w:w="0" w:type="dxa"/>
            <w:left w:w="108" w:type="dxa"/>
            <w:bottom w:w="0" w:type="dxa"/>
            <w:right w:w="108" w:type="dxa"/>
          </w:tblCellMar>
        </w:tblPrEx>
        <w:trPr>
          <w:trHeight w:val="1701" w:hRule="atLeast"/>
        </w:trPr>
        <w:tc>
          <w:tcPr>
            <w:tcW w:w="10421"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委托代理人身份证复印件</w:t>
            </w:r>
          </w:p>
        </w:tc>
      </w:tr>
    </w:tbl>
    <w:p>
      <w:pPr>
        <w:ind w:firstLine="482" w:firstLineChars="200"/>
        <w:rPr>
          <w:rFonts w:hint="eastAsia" w:ascii="宋体" w:hAnsi="宋体" w:eastAsia="楷体"/>
          <w:b/>
          <w:sz w:val="24"/>
        </w:rPr>
      </w:pPr>
      <w:r>
        <w:rPr>
          <w:rFonts w:hint="eastAsia" w:ascii="宋体" w:hAnsi="宋体" w:eastAsia="楷体"/>
          <w:b/>
          <w:sz w:val="24"/>
        </w:rPr>
        <w:t>附：法定代表人身份证明</w:t>
      </w:r>
    </w:p>
    <w:p>
      <w:pPr>
        <w:ind w:firstLine="480" w:firstLineChars="200"/>
        <w:rPr>
          <w:rFonts w:hint="eastAsia" w:ascii="宋体" w:hAnsi="宋体" w:eastAsia="楷体"/>
          <w:sz w:val="24"/>
        </w:rPr>
      </w:pPr>
      <w:r>
        <w:rPr>
          <w:rFonts w:hint="eastAsia" w:ascii="宋体" w:hAnsi="宋体" w:eastAsia="楷体"/>
          <w:sz w:val="24"/>
        </w:rPr>
        <w:t>投标人名称（单位章）：</w:t>
      </w:r>
    </w:p>
    <w:p>
      <w:pPr>
        <w:ind w:firstLine="480" w:firstLineChars="200"/>
        <w:rPr>
          <w:rFonts w:hint="eastAsia" w:ascii="宋体" w:hAnsi="宋体" w:eastAsia="楷体"/>
          <w:sz w:val="24"/>
        </w:rPr>
      </w:pPr>
      <w:r>
        <w:rPr>
          <w:rFonts w:hint="eastAsia" w:ascii="宋体" w:hAnsi="宋体" w:eastAsia="楷体"/>
          <w:sz w:val="24"/>
        </w:rPr>
        <w:t>法定代表人（签字）：</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委托代理人（签字）：</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spacing w:line="360" w:lineRule="exact"/>
        <w:rPr>
          <w:rFonts w:hint="eastAsia" w:ascii="宋体" w:hAnsi="宋体" w:eastAsia="楷体"/>
          <w:sz w:val="24"/>
        </w:rPr>
      </w:pPr>
      <w:r>
        <w:rPr>
          <w:rFonts w:hint="eastAsia" w:ascii="宋体" w:hAnsi="宋体" w:eastAsia="楷体"/>
          <w:b/>
          <w:sz w:val="24"/>
        </w:rPr>
        <w:t>注：此表保留在投标文件中，开标时还需单独提交贰份：壹份用于进入开标区，壹份供监督人员查验身份使用。</w:t>
      </w:r>
    </w:p>
    <w:p>
      <w:pPr>
        <w:rPr>
          <w:rFonts w:hint="eastAsia" w:ascii="宋体" w:hAnsi="宋体" w:eastAsia="楷体"/>
          <w:sz w:val="24"/>
        </w:rPr>
      </w:pPr>
    </w:p>
    <w:p>
      <w:pPr>
        <w:outlineLvl w:val="0"/>
        <w:rPr>
          <w:rFonts w:hint="eastAsia" w:ascii="宋体" w:hAnsi="宋体" w:eastAsia="楷体"/>
          <w:sz w:val="24"/>
        </w:rPr>
      </w:pPr>
      <w:r>
        <w:rPr>
          <w:rFonts w:hint="eastAsia" w:ascii="宋体" w:hAnsi="宋体" w:eastAsia="楷体"/>
          <w:sz w:val="24"/>
        </w:rPr>
        <w:t>附件1-1</w:t>
      </w:r>
    </w:p>
    <w:p>
      <w:pPr>
        <w:jc w:val="center"/>
        <w:outlineLvl w:val="0"/>
        <w:rPr>
          <w:rFonts w:hint="eastAsia" w:ascii="宋体" w:hAnsi="宋体" w:eastAsia="楷体"/>
          <w:b/>
          <w:sz w:val="30"/>
          <w:szCs w:val="30"/>
        </w:rPr>
      </w:pPr>
      <w:r>
        <w:rPr>
          <w:rFonts w:hint="eastAsia" w:ascii="宋体" w:hAnsi="宋体" w:eastAsia="楷体"/>
          <w:sz w:val="30"/>
          <w:szCs w:val="30"/>
        </w:rPr>
        <w:t>法定代表人身份证明</w:t>
      </w:r>
    </w:p>
    <w:p>
      <w:pPr>
        <w:autoSpaceDE w:val="0"/>
        <w:autoSpaceDN w:val="0"/>
        <w:ind w:firstLine="480" w:firstLineChars="200"/>
        <w:rPr>
          <w:rFonts w:hint="eastAsia" w:ascii="宋体" w:hAnsi="宋体" w:eastAsia="楷体" w:cs="宋体"/>
          <w:kern w:val="0"/>
          <w:sz w:val="24"/>
        </w:rPr>
      </w:pPr>
      <w:r>
        <w:rPr>
          <w:rFonts w:hint="eastAsia" w:ascii="宋体" w:hAnsi="宋体" w:eastAsia="楷体"/>
          <w:sz w:val="24"/>
        </w:rPr>
        <w:t>投标人</w:t>
      </w:r>
      <w:r>
        <w:rPr>
          <w:rFonts w:hint="eastAsia" w:ascii="宋体" w:hAnsi="宋体" w:eastAsia="楷体" w:cs="宋体"/>
          <w:kern w:val="0"/>
          <w:sz w:val="24"/>
        </w:rPr>
        <w:t>名称：</w:t>
      </w:r>
      <w:r>
        <w:rPr>
          <w:rFonts w:hint="eastAsia" w:ascii="宋体" w:hAnsi="宋体" w:eastAsia="楷体" w:cs="宋体"/>
          <w:kern w:val="0"/>
          <w:sz w:val="24"/>
          <w:u w:val="single"/>
        </w:rPr>
        <w:t xml:space="preserve">                                  </w:t>
      </w:r>
    </w:p>
    <w:p>
      <w:pPr>
        <w:autoSpaceDE w:val="0"/>
        <w:autoSpaceDN w:val="0"/>
        <w:ind w:firstLine="480" w:firstLineChars="200"/>
        <w:rPr>
          <w:rFonts w:hint="eastAsia" w:ascii="宋体" w:hAnsi="宋体" w:eastAsia="楷体" w:cs="宋体"/>
          <w:kern w:val="0"/>
          <w:sz w:val="24"/>
        </w:rPr>
      </w:pPr>
      <w:r>
        <w:rPr>
          <w:rFonts w:hint="eastAsia" w:ascii="宋体" w:hAnsi="宋体" w:eastAsia="楷体" w:cs="宋体"/>
          <w:kern w:val="0"/>
          <w:sz w:val="24"/>
        </w:rPr>
        <w:t>注册号：</w:t>
      </w:r>
      <w:r>
        <w:rPr>
          <w:rFonts w:hint="eastAsia" w:ascii="宋体" w:hAnsi="宋体" w:eastAsia="楷体" w:cs="宋体"/>
          <w:kern w:val="0"/>
          <w:sz w:val="24"/>
          <w:u w:val="single"/>
        </w:rPr>
        <w:t xml:space="preserve">                                      </w:t>
      </w:r>
    </w:p>
    <w:p>
      <w:pPr>
        <w:autoSpaceDE w:val="0"/>
        <w:autoSpaceDN w:val="0"/>
        <w:ind w:firstLine="480" w:firstLineChars="200"/>
        <w:rPr>
          <w:rFonts w:hint="eastAsia" w:ascii="宋体" w:hAnsi="宋体" w:eastAsia="楷体" w:cs="宋体"/>
          <w:kern w:val="0"/>
          <w:sz w:val="24"/>
        </w:rPr>
      </w:pPr>
      <w:r>
        <w:rPr>
          <w:rFonts w:hint="eastAsia" w:ascii="宋体" w:hAnsi="宋体" w:eastAsia="楷体" w:cs="宋体"/>
          <w:kern w:val="0"/>
          <w:sz w:val="24"/>
        </w:rPr>
        <w:t>注册地址：</w:t>
      </w:r>
      <w:r>
        <w:rPr>
          <w:rFonts w:hint="eastAsia" w:ascii="宋体" w:hAnsi="宋体" w:eastAsia="楷体" w:cs="宋体"/>
          <w:kern w:val="0"/>
          <w:sz w:val="24"/>
          <w:u w:val="single"/>
        </w:rPr>
        <w:t xml:space="preserve">                                    </w:t>
      </w:r>
    </w:p>
    <w:p>
      <w:pPr>
        <w:autoSpaceDE w:val="0"/>
        <w:autoSpaceDN w:val="0"/>
        <w:ind w:firstLine="480" w:firstLineChars="200"/>
        <w:rPr>
          <w:rFonts w:hint="eastAsia" w:ascii="宋体" w:hAnsi="宋体" w:eastAsia="楷体" w:cs="宋体"/>
          <w:kern w:val="0"/>
          <w:sz w:val="24"/>
        </w:rPr>
      </w:pPr>
      <w:r>
        <w:rPr>
          <w:rFonts w:hint="eastAsia" w:ascii="宋体" w:hAnsi="宋体" w:eastAsia="楷体" w:cs="宋体"/>
          <w:kern w:val="0"/>
          <w:sz w:val="24"/>
        </w:rPr>
        <w:t xml:space="preserve">成立时间： </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年 </w:t>
      </w:r>
      <w:r>
        <w:rPr>
          <w:rFonts w:hint="eastAsia" w:ascii="宋体" w:hAnsi="宋体" w:eastAsia="楷体" w:cs="宋体"/>
          <w:kern w:val="0"/>
          <w:sz w:val="24"/>
          <w:u w:val="single"/>
        </w:rPr>
        <w:t xml:space="preserve">     </w:t>
      </w:r>
      <w:r>
        <w:rPr>
          <w:rFonts w:hint="eastAsia" w:ascii="宋体" w:hAnsi="宋体" w:eastAsia="楷体" w:cs="宋体"/>
          <w:kern w:val="0"/>
          <w:sz w:val="24"/>
        </w:rPr>
        <w:t>月</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 日</w:t>
      </w:r>
    </w:p>
    <w:p>
      <w:pPr>
        <w:autoSpaceDE w:val="0"/>
        <w:autoSpaceDN w:val="0"/>
        <w:ind w:firstLine="480" w:firstLineChars="200"/>
        <w:rPr>
          <w:rFonts w:hint="eastAsia" w:ascii="宋体" w:hAnsi="宋体" w:eastAsia="楷体" w:cs="宋体"/>
          <w:kern w:val="0"/>
          <w:sz w:val="24"/>
          <w:u w:val="single"/>
        </w:rPr>
      </w:pPr>
      <w:r>
        <w:rPr>
          <w:rFonts w:hint="eastAsia" w:ascii="宋体" w:hAnsi="宋体" w:eastAsia="楷体" w:cs="宋体"/>
          <w:kern w:val="0"/>
          <w:sz w:val="24"/>
        </w:rPr>
        <w:t>经营期限：</w:t>
      </w:r>
      <w:r>
        <w:rPr>
          <w:rFonts w:hint="eastAsia" w:ascii="宋体" w:hAnsi="宋体" w:eastAsia="楷体" w:cs="宋体"/>
          <w:kern w:val="0"/>
          <w:sz w:val="24"/>
          <w:u w:val="single"/>
        </w:rPr>
        <w:t xml:space="preserve">                  </w:t>
      </w:r>
    </w:p>
    <w:p>
      <w:pPr>
        <w:autoSpaceDE w:val="0"/>
        <w:autoSpaceDN w:val="0"/>
        <w:ind w:firstLine="480" w:firstLineChars="200"/>
        <w:rPr>
          <w:rFonts w:hint="eastAsia" w:ascii="宋体" w:hAnsi="宋体" w:eastAsia="楷体" w:cs="宋体"/>
          <w:kern w:val="0"/>
          <w:sz w:val="24"/>
          <w:u w:val="single"/>
        </w:rPr>
      </w:pPr>
      <w:r>
        <w:rPr>
          <w:rFonts w:hint="eastAsia" w:ascii="宋体" w:hAnsi="宋体" w:eastAsia="楷体" w:cs="宋体"/>
          <w:kern w:val="0"/>
          <w:sz w:val="24"/>
        </w:rPr>
        <w:t>经营范围：主营：</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 ；兼营：</w:t>
      </w:r>
      <w:r>
        <w:rPr>
          <w:rFonts w:hint="eastAsia" w:ascii="宋体" w:hAnsi="宋体" w:eastAsia="楷体" w:cs="宋体"/>
          <w:kern w:val="0"/>
          <w:sz w:val="24"/>
          <w:u w:val="single"/>
        </w:rPr>
        <w:t xml:space="preserve">        </w:t>
      </w:r>
    </w:p>
    <w:p>
      <w:pPr>
        <w:autoSpaceDE w:val="0"/>
        <w:autoSpaceDN w:val="0"/>
        <w:ind w:firstLine="480" w:firstLineChars="200"/>
        <w:rPr>
          <w:rFonts w:hint="eastAsia" w:ascii="宋体" w:hAnsi="宋体" w:eastAsia="楷体" w:cs="宋体"/>
          <w:kern w:val="0"/>
          <w:sz w:val="24"/>
        </w:rPr>
      </w:pPr>
      <w:r>
        <w:rPr>
          <w:rFonts w:hint="eastAsia" w:ascii="宋体" w:hAnsi="宋体" w:eastAsia="楷体" w:cs="宋体"/>
          <w:kern w:val="0"/>
          <w:sz w:val="24"/>
        </w:rPr>
        <w:t>姓名：</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 性别：</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 年龄：</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 职务：</w:t>
      </w:r>
      <w:r>
        <w:rPr>
          <w:rFonts w:hint="eastAsia" w:ascii="宋体" w:hAnsi="宋体" w:eastAsia="楷体" w:cs="宋体"/>
          <w:kern w:val="0"/>
          <w:sz w:val="24"/>
          <w:u w:val="single"/>
        </w:rPr>
        <w:t xml:space="preserve">         </w:t>
      </w:r>
      <w:r>
        <w:rPr>
          <w:rFonts w:hint="eastAsia" w:ascii="宋体" w:hAnsi="宋体" w:eastAsia="楷体" w:cs="宋体"/>
          <w:kern w:val="0"/>
          <w:sz w:val="24"/>
        </w:rPr>
        <w:t>系</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 （</w:t>
      </w:r>
      <w:r>
        <w:rPr>
          <w:rFonts w:hint="eastAsia" w:ascii="宋体" w:hAnsi="宋体" w:eastAsia="楷体"/>
          <w:sz w:val="24"/>
        </w:rPr>
        <w:t>投标人</w:t>
      </w:r>
      <w:r>
        <w:rPr>
          <w:rFonts w:hint="eastAsia" w:ascii="宋体" w:hAnsi="宋体" w:eastAsia="楷体" w:cs="宋体"/>
          <w:kern w:val="0"/>
          <w:sz w:val="24"/>
        </w:rPr>
        <w:t>名称）的法定代表人。</w:t>
      </w:r>
    </w:p>
    <w:p>
      <w:pPr>
        <w:ind w:firstLine="480" w:firstLineChars="200"/>
        <w:rPr>
          <w:rFonts w:hint="eastAsia" w:ascii="宋体" w:hAnsi="宋体" w:eastAsia="楷体"/>
          <w:sz w:val="24"/>
        </w:rPr>
      </w:pPr>
      <w:r>
        <w:rPr>
          <w:rFonts w:hint="eastAsia" w:ascii="宋体" w:hAnsi="宋体" w:eastAsia="楷体" w:cs="宋体"/>
          <w:kern w:val="0"/>
          <w:sz w:val="24"/>
        </w:rPr>
        <w:t>特此证明。</w:t>
      </w:r>
    </w:p>
    <w:tbl>
      <w:tblPr>
        <w:tblStyle w:val="6"/>
        <w:tblW w:w="10421" w:type="dxa"/>
        <w:tblInd w:w="0" w:type="dxa"/>
        <w:tblLayout w:type="fixed"/>
        <w:tblCellMar>
          <w:top w:w="0" w:type="dxa"/>
          <w:left w:w="108" w:type="dxa"/>
          <w:bottom w:w="0" w:type="dxa"/>
          <w:right w:w="108" w:type="dxa"/>
        </w:tblCellMar>
      </w:tblPr>
      <w:tblGrid>
        <w:gridCol w:w="10421"/>
      </w:tblGrid>
      <w:tr>
        <w:tblPrEx>
          <w:tblLayout w:type="fixed"/>
          <w:tblCellMar>
            <w:top w:w="0" w:type="dxa"/>
            <w:left w:w="108" w:type="dxa"/>
            <w:bottom w:w="0" w:type="dxa"/>
            <w:right w:w="108" w:type="dxa"/>
          </w:tblCellMar>
        </w:tblPrEx>
        <w:trPr>
          <w:trHeight w:val="1701" w:hRule="atLeast"/>
        </w:trPr>
        <w:tc>
          <w:tcPr>
            <w:tcW w:w="10421"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法定代表人身份证复印件</w:t>
            </w:r>
          </w:p>
        </w:tc>
      </w:tr>
    </w:tbl>
    <w:p>
      <w:pPr>
        <w:ind w:firstLine="480" w:firstLineChars="200"/>
        <w:rPr>
          <w:rFonts w:hint="eastAsia" w:ascii="宋体" w:hAnsi="宋体" w:eastAsia="楷体"/>
          <w:sz w:val="24"/>
        </w:rPr>
      </w:pPr>
      <w:r>
        <w:rPr>
          <w:rFonts w:hint="eastAsia" w:ascii="宋体" w:hAnsi="宋体" w:eastAsia="楷体"/>
          <w:sz w:val="24"/>
        </w:rPr>
        <w:t>投标人名称（单位章）：</w:t>
      </w:r>
    </w:p>
    <w:p>
      <w:pPr>
        <w:ind w:firstLine="480" w:firstLineChars="200"/>
        <w:rPr>
          <w:rFonts w:hint="eastAsia" w:ascii="宋体" w:hAnsi="宋体" w:eastAsia="楷体"/>
          <w:sz w:val="24"/>
        </w:rPr>
      </w:pP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spacing w:line="360" w:lineRule="exact"/>
        <w:rPr>
          <w:rFonts w:hint="eastAsia" w:ascii="宋体" w:hAnsi="宋体" w:eastAsia="楷体"/>
          <w:sz w:val="24"/>
        </w:rPr>
      </w:pPr>
      <w:r>
        <w:rPr>
          <w:rFonts w:hint="eastAsia" w:ascii="宋体" w:hAnsi="宋体" w:eastAsia="楷体"/>
          <w:b/>
          <w:sz w:val="24"/>
        </w:rPr>
        <w:t>注：此表保留在投标文件中，开标时还需单独提交贰份：壹份用于进入开标区，壹份供监督人员查验身份使用。</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bookmarkStart w:id="0" w:name="_Toc294186063"/>
      <w:bookmarkStart w:id="1" w:name="_Toc294206746"/>
      <w:r>
        <w:rPr>
          <w:rFonts w:hint="eastAsia" w:ascii="宋体" w:hAnsi="宋体" w:eastAsia="楷体"/>
          <w:sz w:val="24"/>
        </w:rPr>
        <w:t>附件2</w:t>
      </w:r>
    </w:p>
    <w:p>
      <w:pPr>
        <w:jc w:val="center"/>
        <w:rPr>
          <w:rFonts w:hint="eastAsia" w:ascii="宋体" w:hAnsi="宋体" w:eastAsia="楷体"/>
          <w:b/>
          <w:sz w:val="30"/>
          <w:szCs w:val="30"/>
        </w:rPr>
      </w:pPr>
      <w:r>
        <w:rPr>
          <w:rFonts w:hint="eastAsia" w:ascii="宋体" w:hAnsi="宋体" w:eastAsia="楷体"/>
          <w:sz w:val="30"/>
          <w:szCs w:val="30"/>
        </w:rPr>
        <w:t>投标人基本情况</w:t>
      </w:r>
      <w:bookmarkEnd w:id="0"/>
      <w:bookmarkEnd w:id="1"/>
    </w:p>
    <w:p>
      <w:pPr>
        <w:ind w:firstLine="480" w:firstLineChars="200"/>
        <w:rPr>
          <w:rFonts w:hint="eastAsia" w:ascii="宋体" w:hAnsi="宋体" w:eastAsia="楷体"/>
          <w:b/>
          <w:sz w:val="30"/>
          <w:szCs w:val="30"/>
        </w:rPr>
      </w:pPr>
      <w:r>
        <w:rPr>
          <w:rFonts w:hint="eastAsia" w:ascii="宋体" w:hAnsi="宋体" w:eastAsia="楷体"/>
          <w:sz w:val="24"/>
        </w:rPr>
        <w:t>1.名称及概况：</w:t>
      </w:r>
    </w:p>
    <w:p>
      <w:pPr>
        <w:ind w:firstLine="480" w:firstLineChars="200"/>
        <w:rPr>
          <w:rFonts w:hint="eastAsia" w:ascii="宋体" w:hAnsi="宋体" w:eastAsia="楷体"/>
          <w:b/>
          <w:sz w:val="30"/>
          <w:szCs w:val="30"/>
        </w:rPr>
      </w:pPr>
      <w:r>
        <w:rPr>
          <w:rFonts w:hint="eastAsia" w:ascii="宋体" w:hAnsi="宋体" w:eastAsia="楷体"/>
          <w:sz w:val="24"/>
        </w:rPr>
        <w:t>(1) 投标人名称：</w:t>
      </w:r>
      <w:r>
        <w:rPr>
          <w:rFonts w:hint="eastAsia" w:ascii="宋体" w:hAnsi="宋体" w:eastAsia="楷体"/>
          <w:sz w:val="24"/>
          <w:u w:val="single"/>
        </w:rPr>
        <w:t xml:space="preserve">                                                    </w:t>
      </w:r>
    </w:p>
    <w:p>
      <w:pPr>
        <w:ind w:firstLine="480" w:firstLineChars="200"/>
        <w:jc w:val="left"/>
        <w:rPr>
          <w:rFonts w:hint="eastAsia" w:ascii="宋体" w:hAnsi="宋体" w:eastAsia="楷体"/>
          <w:sz w:val="24"/>
          <w:u w:val="single"/>
        </w:rPr>
      </w:pPr>
      <w:r>
        <w:rPr>
          <w:rFonts w:hint="eastAsia" w:ascii="宋体" w:hAnsi="宋体" w:eastAsia="楷体"/>
          <w:sz w:val="24"/>
        </w:rPr>
        <w:t>地址：</w:t>
      </w:r>
      <w:r>
        <w:rPr>
          <w:rFonts w:hint="eastAsia" w:ascii="宋体" w:hAnsi="宋体" w:eastAsia="楷体"/>
          <w:sz w:val="24"/>
          <w:u w:val="single"/>
        </w:rPr>
        <w:t xml:space="preserve">                                                              </w:t>
      </w:r>
    </w:p>
    <w:p>
      <w:pPr>
        <w:ind w:firstLine="480" w:firstLineChars="200"/>
        <w:jc w:val="left"/>
        <w:rPr>
          <w:rFonts w:hint="eastAsia" w:ascii="宋体" w:hAnsi="宋体" w:eastAsia="楷体"/>
          <w:sz w:val="24"/>
        </w:rPr>
      </w:pPr>
      <w:r>
        <w:rPr>
          <w:rFonts w:hint="eastAsia" w:ascii="宋体" w:hAnsi="宋体" w:eastAsia="楷体"/>
          <w:sz w:val="24"/>
        </w:rPr>
        <w:t>传真/电话号码：</w:t>
      </w:r>
      <w:r>
        <w:rPr>
          <w:rFonts w:hint="eastAsia" w:ascii="宋体" w:hAnsi="宋体" w:eastAsia="楷体"/>
          <w:sz w:val="24"/>
          <w:u w:val="single"/>
        </w:rPr>
        <w:t xml:space="preserve">                    </w:t>
      </w:r>
      <w:r>
        <w:rPr>
          <w:rFonts w:hint="eastAsia" w:ascii="宋体" w:hAnsi="宋体" w:eastAsia="楷体"/>
          <w:sz w:val="24"/>
        </w:rPr>
        <w:t>邮政编码：</w:t>
      </w:r>
      <w:r>
        <w:rPr>
          <w:rFonts w:hint="eastAsia" w:ascii="宋体" w:hAnsi="宋体" w:eastAsia="楷体"/>
          <w:sz w:val="24"/>
          <w:u w:val="single"/>
        </w:rPr>
        <w:t xml:space="preserve">                       </w:t>
      </w:r>
    </w:p>
    <w:p>
      <w:pPr>
        <w:ind w:firstLine="480" w:firstLineChars="200"/>
        <w:rPr>
          <w:rFonts w:hint="eastAsia" w:ascii="宋体" w:hAnsi="宋体" w:eastAsia="楷体"/>
          <w:sz w:val="24"/>
          <w:u w:val="single"/>
        </w:rPr>
      </w:pPr>
      <w:r>
        <w:rPr>
          <w:rFonts w:hint="eastAsia" w:ascii="宋体" w:hAnsi="宋体" w:eastAsia="楷体"/>
          <w:sz w:val="24"/>
        </w:rPr>
        <w:t>(2) 成立或注册日期：</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(3) 注册号码：</w:t>
      </w:r>
      <w:r>
        <w:rPr>
          <w:rFonts w:hint="eastAsia" w:ascii="宋体" w:hAnsi="宋体" w:eastAsia="楷体"/>
          <w:sz w:val="24"/>
          <w:u w:val="single"/>
        </w:rPr>
        <w:t xml:space="preserve">                                                      </w:t>
      </w:r>
    </w:p>
    <w:p>
      <w:pPr>
        <w:ind w:firstLine="480" w:firstLineChars="200"/>
        <w:rPr>
          <w:rFonts w:hint="eastAsia" w:ascii="宋体" w:hAnsi="宋体" w:eastAsia="楷体"/>
          <w:sz w:val="24"/>
          <w:u w:val="single"/>
        </w:rPr>
      </w:pPr>
      <w:r>
        <w:rPr>
          <w:rFonts w:hint="eastAsia" w:ascii="宋体" w:hAnsi="宋体" w:eastAsia="楷体"/>
          <w:sz w:val="24"/>
        </w:rPr>
        <w:t>(4) 实收资本：</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(5) 近期资产负债表（到</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日止）</w:t>
      </w:r>
    </w:p>
    <w:p>
      <w:pPr>
        <w:ind w:firstLine="720" w:firstLineChars="300"/>
        <w:rPr>
          <w:rFonts w:hint="eastAsia" w:ascii="宋体" w:hAnsi="宋体" w:eastAsia="楷体"/>
          <w:sz w:val="24"/>
          <w:u w:val="single"/>
        </w:rPr>
      </w:pPr>
      <w:r>
        <w:rPr>
          <w:rFonts w:hint="eastAsia" w:ascii="宋体" w:hAnsi="宋体" w:eastAsia="楷体"/>
          <w:sz w:val="24"/>
        </w:rPr>
        <w:t>①固定资产：</w:t>
      </w:r>
      <w:r>
        <w:rPr>
          <w:rFonts w:hint="eastAsia" w:ascii="宋体" w:hAnsi="宋体" w:eastAsia="楷体"/>
          <w:sz w:val="24"/>
          <w:u w:val="single"/>
        </w:rPr>
        <w:t xml:space="preserve">                                                      </w:t>
      </w:r>
    </w:p>
    <w:p>
      <w:pPr>
        <w:ind w:firstLine="720" w:firstLineChars="300"/>
        <w:rPr>
          <w:rFonts w:hint="eastAsia" w:ascii="宋体" w:hAnsi="宋体" w:eastAsia="楷体"/>
          <w:sz w:val="24"/>
          <w:u w:val="single"/>
        </w:rPr>
      </w:pPr>
      <w:r>
        <w:rPr>
          <w:rFonts w:hint="eastAsia" w:ascii="宋体" w:hAnsi="宋体" w:eastAsia="楷体"/>
          <w:sz w:val="24"/>
        </w:rPr>
        <w:t>②流动资产：</w:t>
      </w:r>
      <w:r>
        <w:rPr>
          <w:rFonts w:hint="eastAsia" w:ascii="宋体" w:hAnsi="宋体" w:eastAsia="楷体"/>
          <w:sz w:val="24"/>
          <w:u w:val="single"/>
        </w:rPr>
        <w:t xml:space="preserve">                                                      </w:t>
      </w:r>
    </w:p>
    <w:p>
      <w:pPr>
        <w:ind w:firstLine="720" w:firstLineChars="300"/>
        <w:rPr>
          <w:rFonts w:hint="eastAsia" w:ascii="宋体" w:hAnsi="宋体" w:eastAsia="楷体"/>
          <w:sz w:val="24"/>
          <w:u w:val="single"/>
        </w:rPr>
      </w:pPr>
      <w:r>
        <w:rPr>
          <w:rFonts w:hint="eastAsia" w:ascii="宋体" w:hAnsi="宋体" w:eastAsia="楷体"/>
          <w:sz w:val="24"/>
        </w:rPr>
        <w:t>③长期负债：</w:t>
      </w:r>
      <w:r>
        <w:rPr>
          <w:rFonts w:hint="eastAsia" w:ascii="宋体" w:hAnsi="宋体" w:eastAsia="楷体"/>
          <w:sz w:val="24"/>
          <w:u w:val="single"/>
        </w:rPr>
        <w:t xml:space="preserve">                                                      </w:t>
      </w:r>
    </w:p>
    <w:p>
      <w:pPr>
        <w:ind w:firstLine="720" w:firstLineChars="300"/>
        <w:rPr>
          <w:rFonts w:hint="eastAsia" w:ascii="宋体" w:hAnsi="宋体" w:eastAsia="楷体"/>
          <w:sz w:val="24"/>
          <w:u w:val="single"/>
        </w:rPr>
      </w:pPr>
      <w:r>
        <w:rPr>
          <w:rFonts w:hint="eastAsia" w:ascii="宋体" w:hAnsi="宋体" w:eastAsia="楷体"/>
          <w:sz w:val="24"/>
        </w:rPr>
        <w:t>④流动负债：</w:t>
      </w:r>
      <w:r>
        <w:rPr>
          <w:rFonts w:hint="eastAsia" w:ascii="宋体" w:hAnsi="宋体" w:eastAsia="楷体"/>
          <w:sz w:val="24"/>
          <w:u w:val="single"/>
        </w:rPr>
        <w:t xml:space="preserve">                                                      </w:t>
      </w:r>
    </w:p>
    <w:p>
      <w:pPr>
        <w:ind w:firstLine="720" w:firstLineChars="300"/>
        <w:rPr>
          <w:rFonts w:hint="eastAsia" w:ascii="宋体" w:hAnsi="宋体" w:eastAsia="楷体"/>
          <w:sz w:val="24"/>
          <w:u w:val="single"/>
        </w:rPr>
      </w:pPr>
      <w:r>
        <w:rPr>
          <w:rFonts w:hint="eastAsia" w:ascii="宋体" w:hAnsi="宋体" w:eastAsia="楷体"/>
          <w:sz w:val="24"/>
        </w:rPr>
        <w:t>⑤净值：</w:t>
      </w:r>
      <w:r>
        <w:rPr>
          <w:rFonts w:hint="eastAsia" w:ascii="宋体" w:hAnsi="宋体" w:eastAsia="楷体"/>
          <w:sz w:val="24"/>
          <w:u w:val="single"/>
        </w:rPr>
        <w:t xml:space="preserve">                                                          </w:t>
      </w:r>
    </w:p>
    <w:p>
      <w:pPr>
        <w:ind w:firstLine="480" w:firstLineChars="200"/>
        <w:rPr>
          <w:rFonts w:hint="eastAsia" w:ascii="宋体" w:hAnsi="宋体" w:eastAsia="楷体"/>
          <w:sz w:val="24"/>
          <w:u w:val="single"/>
        </w:rPr>
      </w:pPr>
      <w:r>
        <w:rPr>
          <w:rFonts w:hint="eastAsia" w:ascii="宋体" w:hAnsi="宋体" w:eastAsia="楷体"/>
          <w:sz w:val="24"/>
        </w:rPr>
        <w:t>(6) 法定代表人姓名：</w:t>
      </w:r>
      <w:r>
        <w:rPr>
          <w:rFonts w:hint="eastAsia" w:ascii="宋体" w:hAnsi="宋体" w:eastAsia="楷体"/>
          <w:sz w:val="24"/>
          <w:u w:val="single"/>
        </w:rPr>
        <w:t xml:space="preserve">                                                </w:t>
      </w:r>
    </w:p>
    <w:p>
      <w:pPr>
        <w:ind w:firstLine="480" w:firstLineChars="200"/>
        <w:outlineLvl w:val="0"/>
        <w:rPr>
          <w:rFonts w:hint="eastAsia" w:ascii="宋体" w:hAnsi="宋体" w:eastAsia="楷体"/>
          <w:sz w:val="24"/>
        </w:rPr>
      </w:pPr>
      <w:r>
        <w:rPr>
          <w:rFonts w:hint="eastAsia" w:ascii="宋体" w:hAnsi="宋体" w:eastAsia="楷体"/>
          <w:sz w:val="24"/>
        </w:rPr>
        <w:t>2. 经营范围：</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3.近年营业额：</w:t>
      </w:r>
    </w:p>
    <w:tbl>
      <w:tblPr>
        <w:tblStyle w:val="6"/>
        <w:tblW w:w="1042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14"/>
        <w:gridCol w:w="67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3714" w:type="dxa"/>
            <w:tcBorders>
              <w:top w:val="single" w:color="auto" w:sz="12" w:space="0"/>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年度</w:t>
            </w:r>
          </w:p>
        </w:tc>
        <w:tc>
          <w:tcPr>
            <w:tcW w:w="6707" w:type="dxa"/>
            <w:tcBorders>
              <w:top w:val="single" w:color="auto" w:sz="12"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总额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3714" w:type="dxa"/>
            <w:tcBorders>
              <w:left w:val="single" w:color="auto" w:sz="12" w:space="0"/>
            </w:tcBorders>
            <w:vAlign w:val="center"/>
          </w:tcPr>
          <w:p>
            <w:pPr>
              <w:jc w:val="center"/>
              <w:rPr>
                <w:rFonts w:hint="eastAsia" w:ascii="宋体" w:hAnsi="宋体" w:eastAsia="楷体"/>
                <w:sz w:val="24"/>
              </w:rPr>
            </w:pPr>
          </w:p>
        </w:tc>
        <w:tc>
          <w:tcPr>
            <w:tcW w:w="6707"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10" w:hRule="atLeast"/>
        </w:trPr>
        <w:tc>
          <w:tcPr>
            <w:tcW w:w="3714" w:type="dxa"/>
            <w:tcBorders>
              <w:left w:val="single" w:color="auto" w:sz="12" w:space="0"/>
            </w:tcBorders>
            <w:vAlign w:val="center"/>
          </w:tcPr>
          <w:p>
            <w:pPr>
              <w:jc w:val="center"/>
              <w:rPr>
                <w:rFonts w:hint="eastAsia" w:ascii="宋体" w:hAnsi="宋体" w:eastAsia="楷体"/>
                <w:sz w:val="24"/>
              </w:rPr>
            </w:pPr>
          </w:p>
        </w:tc>
        <w:tc>
          <w:tcPr>
            <w:tcW w:w="6707"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3714" w:type="dxa"/>
            <w:tcBorders>
              <w:left w:val="single" w:color="auto" w:sz="12" w:space="0"/>
              <w:bottom w:val="single" w:color="auto" w:sz="12" w:space="0"/>
            </w:tcBorders>
            <w:vAlign w:val="center"/>
          </w:tcPr>
          <w:p>
            <w:pPr>
              <w:jc w:val="center"/>
              <w:rPr>
                <w:rFonts w:hint="eastAsia" w:ascii="宋体" w:hAnsi="宋体" w:eastAsia="楷体"/>
                <w:sz w:val="24"/>
              </w:rPr>
            </w:pPr>
          </w:p>
        </w:tc>
        <w:tc>
          <w:tcPr>
            <w:tcW w:w="6707" w:type="dxa"/>
            <w:tcBorders>
              <w:bottom w:val="single" w:color="auto" w:sz="12" w:space="0"/>
              <w:right w:val="single" w:color="auto" w:sz="12" w:space="0"/>
            </w:tcBorders>
            <w:vAlign w:val="center"/>
          </w:tcPr>
          <w:p>
            <w:pPr>
              <w:jc w:val="center"/>
              <w:rPr>
                <w:rFonts w:hint="eastAsia" w:ascii="宋体" w:hAnsi="宋体" w:eastAsia="楷体"/>
                <w:sz w:val="24"/>
              </w:rPr>
            </w:pPr>
          </w:p>
        </w:tc>
      </w:tr>
    </w:tbl>
    <w:p>
      <w:pPr>
        <w:ind w:firstLine="480" w:firstLineChars="200"/>
        <w:rPr>
          <w:rFonts w:hint="eastAsia" w:ascii="宋体" w:hAnsi="宋体" w:eastAsia="楷体"/>
          <w:sz w:val="24"/>
        </w:rPr>
      </w:pPr>
      <w:r>
        <w:rPr>
          <w:rFonts w:hint="eastAsia" w:ascii="宋体" w:hAnsi="宋体" w:eastAsia="楷体"/>
          <w:sz w:val="24"/>
        </w:rPr>
        <w:t>4.近年该货物主要销售客户的名称地址(可另附页)：</w:t>
      </w:r>
    </w:p>
    <w:p>
      <w:pPr>
        <w:ind w:firstLine="480" w:firstLineChars="200"/>
        <w:rPr>
          <w:rFonts w:hint="eastAsia" w:ascii="宋体" w:hAnsi="宋体" w:eastAsia="楷体"/>
          <w:sz w:val="24"/>
        </w:rPr>
      </w:pPr>
      <w:r>
        <w:rPr>
          <w:rFonts w:hint="eastAsia" w:ascii="宋体" w:hAnsi="宋体" w:eastAsia="楷体"/>
          <w:sz w:val="24"/>
        </w:rPr>
        <w:t>(1)</w:t>
      </w:r>
      <w:r>
        <w:rPr>
          <w:rFonts w:hint="eastAsia" w:ascii="宋体" w:hAnsi="宋体" w:eastAsia="楷体"/>
          <w:sz w:val="24"/>
          <w:u w:val="single"/>
        </w:rPr>
        <w:t xml:space="preserve">            </w:t>
      </w:r>
      <w:r>
        <w:rPr>
          <w:rFonts w:hint="eastAsia" w:ascii="宋体" w:hAnsi="宋体" w:eastAsia="楷体"/>
          <w:sz w:val="24"/>
        </w:rPr>
        <w:t xml:space="preserve">（用户名称和地址） </w:t>
      </w:r>
      <w:r>
        <w:rPr>
          <w:rFonts w:hint="eastAsia" w:ascii="宋体" w:hAnsi="宋体" w:eastAsia="楷体"/>
          <w:sz w:val="24"/>
          <w:u w:val="single"/>
        </w:rPr>
        <w:t xml:space="preserve">         </w:t>
      </w:r>
      <w:r>
        <w:rPr>
          <w:rFonts w:hint="eastAsia" w:ascii="宋体" w:hAnsi="宋体" w:eastAsia="楷体"/>
          <w:sz w:val="24"/>
        </w:rPr>
        <w:t>（销售项目名称）</w:t>
      </w:r>
    </w:p>
    <w:p>
      <w:pPr>
        <w:ind w:firstLine="480" w:firstLineChars="200"/>
        <w:rPr>
          <w:rFonts w:hint="eastAsia" w:ascii="宋体" w:hAnsi="宋体" w:eastAsia="楷体"/>
          <w:sz w:val="24"/>
        </w:rPr>
      </w:pPr>
      <w:r>
        <w:rPr>
          <w:rFonts w:hint="eastAsia" w:ascii="宋体" w:hAnsi="宋体" w:eastAsia="楷体"/>
          <w:sz w:val="24"/>
        </w:rPr>
        <w:t>(2)</w:t>
      </w:r>
      <w:r>
        <w:rPr>
          <w:rFonts w:hint="eastAsia" w:ascii="宋体" w:hAnsi="宋体" w:eastAsia="楷体"/>
          <w:sz w:val="24"/>
          <w:u w:val="single"/>
        </w:rPr>
        <w:t xml:space="preserve">            </w:t>
      </w:r>
      <w:r>
        <w:rPr>
          <w:rFonts w:hint="eastAsia" w:ascii="宋体" w:hAnsi="宋体" w:eastAsia="楷体"/>
          <w:sz w:val="24"/>
        </w:rPr>
        <w:t xml:space="preserve">（用户名称和地址） </w:t>
      </w:r>
      <w:r>
        <w:rPr>
          <w:rFonts w:hint="eastAsia" w:ascii="宋体" w:hAnsi="宋体" w:eastAsia="楷体"/>
          <w:sz w:val="24"/>
          <w:u w:val="single"/>
        </w:rPr>
        <w:t xml:space="preserve">         </w:t>
      </w:r>
      <w:r>
        <w:rPr>
          <w:rFonts w:hint="eastAsia" w:ascii="宋体" w:hAnsi="宋体" w:eastAsia="楷体"/>
          <w:sz w:val="24"/>
        </w:rPr>
        <w:t>（销售项目名称）</w:t>
      </w:r>
    </w:p>
    <w:p>
      <w:pPr>
        <w:ind w:firstLine="480" w:firstLineChars="200"/>
        <w:rPr>
          <w:rFonts w:hint="eastAsia" w:ascii="宋体" w:hAnsi="宋体" w:eastAsia="楷体"/>
          <w:sz w:val="24"/>
        </w:rPr>
      </w:pPr>
      <w:r>
        <w:rPr>
          <w:rFonts w:hint="eastAsia" w:ascii="宋体" w:hAnsi="宋体" w:eastAsia="楷体"/>
          <w:sz w:val="24"/>
        </w:rPr>
        <w:t>5.同意为投标人制造货物的制造商名称、地址(</w:t>
      </w:r>
      <w:r>
        <w:rPr>
          <w:rFonts w:hint="eastAsia" w:ascii="宋体" w:hAnsi="宋体" w:eastAsia="楷体"/>
          <w:sz w:val="24"/>
          <w:u w:val="single"/>
        </w:rPr>
        <w:t>非制造商填写</w:t>
      </w:r>
      <w:r>
        <w:rPr>
          <w:rFonts w:hint="eastAsia" w:ascii="宋体" w:hAnsi="宋体" w:eastAsia="楷体"/>
          <w:sz w:val="24"/>
        </w:rPr>
        <w:t>)</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6,近年类似项目业绩(可另附页)：</w:t>
      </w:r>
    </w:p>
    <w:tbl>
      <w:tblPr>
        <w:tblStyle w:val="6"/>
        <w:tblW w:w="10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986"/>
        <w:gridCol w:w="1815"/>
        <w:gridCol w:w="1986"/>
        <w:gridCol w:w="133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37" w:type="dxa"/>
            <w:tcBorders>
              <w:top w:val="single" w:color="auto" w:sz="12" w:space="0"/>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采购人名称</w:t>
            </w:r>
          </w:p>
        </w:tc>
        <w:tc>
          <w:tcPr>
            <w:tcW w:w="1986"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项目名称</w:t>
            </w:r>
          </w:p>
        </w:tc>
        <w:tc>
          <w:tcPr>
            <w:tcW w:w="1815"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货物名称</w:t>
            </w:r>
          </w:p>
        </w:tc>
        <w:tc>
          <w:tcPr>
            <w:tcW w:w="1986"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合同签订日期</w:t>
            </w:r>
          </w:p>
        </w:tc>
        <w:tc>
          <w:tcPr>
            <w:tcW w:w="1330"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数量</w:t>
            </w:r>
          </w:p>
        </w:tc>
        <w:tc>
          <w:tcPr>
            <w:tcW w:w="1567" w:type="dxa"/>
            <w:tcBorders>
              <w:top w:val="single" w:color="auto" w:sz="12"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37" w:type="dxa"/>
            <w:tcBorders>
              <w:left w:val="single" w:color="auto" w:sz="12" w:space="0"/>
            </w:tcBorders>
            <w:vAlign w:val="center"/>
          </w:tcPr>
          <w:p>
            <w:pPr>
              <w:jc w:val="center"/>
              <w:rPr>
                <w:rFonts w:hint="eastAsia" w:ascii="宋体" w:hAnsi="宋体" w:eastAsia="楷体"/>
                <w:sz w:val="24"/>
              </w:rPr>
            </w:pPr>
          </w:p>
        </w:tc>
        <w:tc>
          <w:tcPr>
            <w:tcW w:w="1986" w:type="dxa"/>
            <w:vAlign w:val="center"/>
          </w:tcPr>
          <w:p>
            <w:pPr>
              <w:jc w:val="center"/>
              <w:rPr>
                <w:rFonts w:hint="eastAsia" w:ascii="宋体" w:hAnsi="宋体" w:eastAsia="楷体"/>
                <w:sz w:val="24"/>
              </w:rPr>
            </w:pPr>
          </w:p>
        </w:tc>
        <w:tc>
          <w:tcPr>
            <w:tcW w:w="1815" w:type="dxa"/>
            <w:vAlign w:val="center"/>
          </w:tcPr>
          <w:p>
            <w:pPr>
              <w:jc w:val="center"/>
              <w:rPr>
                <w:rFonts w:hint="eastAsia" w:ascii="宋体" w:hAnsi="宋体" w:eastAsia="楷体"/>
                <w:sz w:val="24"/>
              </w:rPr>
            </w:pPr>
          </w:p>
        </w:tc>
        <w:tc>
          <w:tcPr>
            <w:tcW w:w="1986" w:type="dxa"/>
            <w:vAlign w:val="center"/>
          </w:tcPr>
          <w:p>
            <w:pPr>
              <w:jc w:val="center"/>
              <w:rPr>
                <w:rFonts w:hint="eastAsia" w:ascii="宋体" w:hAnsi="宋体" w:eastAsia="楷体"/>
                <w:sz w:val="24"/>
              </w:rPr>
            </w:pPr>
          </w:p>
        </w:tc>
        <w:tc>
          <w:tcPr>
            <w:tcW w:w="1330" w:type="dxa"/>
            <w:vAlign w:val="center"/>
          </w:tcPr>
          <w:p>
            <w:pPr>
              <w:jc w:val="center"/>
              <w:rPr>
                <w:rFonts w:hint="eastAsia" w:ascii="宋体" w:hAnsi="宋体" w:eastAsia="楷体"/>
                <w:sz w:val="24"/>
              </w:rPr>
            </w:pPr>
          </w:p>
        </w:tc>
        <w:tc>
          <w:tcPr>
            <w:tcW w:w="1567"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37" w:type="dxa"/>
            <w:tcBorders>
              <w:left w:val="single" w:color="auto" w:sz="12" w:space="0"/>
            </w:tcBorders>
            <w:vAlign w:val="center"/>
          </w:tcPr>
          <w:p>
            <w:pPr>
              <w:jc w:val="center"/>
              <w:rPr>
                <w:rFonts w:hint="eastAsia" w:ascii="宋体" w:hAnsi="宋体" w:eastAsia="楷体"/>
                <w:sz w:val="24"/>
              </w:rPr>
            </w:pPr>
          </w:p>
        </w:tc>
        <w:tc>
          <w:tcPr>
            <w:tcW w:w="1986" w:type="dxa"/>
            <w:vAlign w:val="center"/>
          </w:tcPr>
          <w:p>
            <w:pPr>
              <w:jc w:val="center"/>
              <w:rPr>
                <w:rFonts w:hint="eastAsia" w:ascii="宋体" w:hAnsi="宋体" w:eastAsia="楷体"/>
                <w:sz w:val="24"/>
              </w:rPr>
            </w:pPr>
          </w:p>
        </w:tc>
        <w:tc>
          <w:tcPr>
            <w:tcW w:w="1815" w:type="dxa"/>
            <w:vAlign w:val="center"/>
          </w:tcPr>
          <w:p>
            <w:pPr>
              <w:jc w:val="center"/>
              <w:rPr>
                <w:rFonts w:hint="eastAsia" w:ascii="宋体" w:hAnsi="宋体" w:eastAsia="楷体"/>
                <w:sz w:val="24"/>
              </w:rPr>
            </w:pPr>
          </w:p>
        </w:tc>
        <w:tc>
          <w:tcPr>
            <w:tcW w:w="1986" w:type="dxa"/>
            <w:vAlign w:val="center"/>
          </w:tcPr>
          <w:p>
            <w:pPr>
              <w:jc w:val="center"/>
              <w:rPr>
                <w:rFonts w:hint="eastAsia" w:ascii="宋体" w:hAnsi="宋体" w:eastAsia="楷体"/>
                <w:sz w:val="24"/>
              </w:rPr>
            </w:pPr>
          </w:p>
        </w:tc>
        <w:tc>
          <w:tcPr>
            <w:tcW w:w="1330" w:type="dxa"/>
            <w:vAlign w:val="center"/>
          </w:tcPr>
          <w:p>
            <w:pPr>
              <w:jc w:val="center"/>
              <w:rPr>
                <w:rFonts w:hint="eastAsia" w:ascii="宋体" w:hAnsi="宋体" w:eastAsia="楷体"/>
                <w:sz w:val="24"/>
              </w:rPr>
            </w:pPr>
          </w:p>
        </w:tc>
        <w:tc>
          <w:tcPr>
            <w:tcW w:w="1567"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37" w:type="dxa"/>
            <w:tcBorders>
              <w:left w:val="single" w:color="auto" w:sz="12" w:space="0"/>
              <w:bottom w:val="single" w:color="auto" w:sz="12" w:space="0"/>
            </w:tcBorders>
            <w:vAlign w:val="center"/>
          </w:tcPr>
          <w:p>
            <w:pPr>
              <w:jc w:val="center"/>
              <w:rPr>
                <w:rFonts w:hint="eastAsia" w:ascii="宋体" w:hAnsi="宋体" w:eastAsia="楷体"/>
                <w:sz w:val="24"/>
              </w:rPr>
            </w:pPr>
          </w:p>
        </w:tc>
        <w:tc>
          <w:tcPr>
            <w:tcW w:w="1986" w:type="dxa"/>
            <w:tcBorders>
              <w:bottom w:val="single" w:color="auto" w:sz="12" w:space="0"/>
            </w:tcBorders>
            <w:vAlign w:val="center"/>
          </w:tcPr>
          <w:p>
            <w:pPr>
              <w:jc w:val="center"/>
              <w:rPr>
                <w:rFonts w:hint="eastAsia" w:ascii="宋体" w:hAnsi="宋体" w:eastAsia="楷体"/>
                <w:sz w:val="24"/>
              </w:rPr>
            </w:pPr>
          </w:p>
        </w:tc>
        <w:tc>
          <w:tcPr>
            <w:tcW w:w="1815" w:type="dxa"/>
            <w:tcBorders>
              <w:bottom w:val="single" w:color="auto" w:sz="12" w:space="0"/>
            </w:tcBorders>
            <w:vAlign w:val="center"/>
          </w:tcPr>
          <w:p>
            <w:pPr>
              <w:jc w:val="center"/>
              <w:rPr>
                <w:rFonts w:hint="eastAsia" w:ascii="宋体" w:hAnsi="宋体" w:eastAsia="楷体"/>
                <w:sz w:val="24"/>
              </w:rPr>
            </w:pPr>
          </w:p>
        </w:tc>
        <w:tc>
          <w:tcPr>
            <w:tcW w:w="1986" w:type="dxa"/>
            <w:tcBorders>
              <w:bottom w:val="single" w:color="auto" w:sz="12" w:space="0"/>
            </w:tcBorders>
            <w:vAlign w:val="center"/>
          </w:tcPr>
          <w:p>
            <w:pPr>
              <w:jc w:val="center"/>
              <w:rPr>
                <w:rFonts w:hint="eastAsia" w:ascii="宋体" w:hAnsi="宋体" w:eastAsia="楷体"/>
                <w:sz w:val="24"/>
              </w:rPr>
            </w:pPr>
          </w:p>
        </w:tc>
        <w:tc>
          <w:tcPr>
            <w:tcW w:w="1330" w:type="dxa"/>
            <w:tcBorders>
              <w:bottom w:val="single" w:color="auto" w:sz="12" w:space="0"/>
            </w:tcBorders>
            <w:vAlign w:val="center"/>
          </w:tcPr>
          <w:p>
            <w:pPr>
              <w:jc w:val="center"/>
              <w:rPr>
                <w:rFonts w:hint="eastAsia" w:ascii="宋体" w:hAnsi="宋体" w:eastAsia="楷体"/>
                <w:sz w:val="24"/>
              </w:rPr>
            </w:pPr>
          </w:p>
        </w:tc>
        <w:tc>
          <w:tcPr>
            <w:tcW w:w="1567" w:type="dxa"/>
            <w:tcBorders>
              <w:bottom w:val="single" w:color="auto" w:sz="12" w:space="0"/>
              <w:right w:val="single" w:color="auto" w:sz="12" w:space="0"/>
            </w:tcBorders>
            <w:vAlign w:val="center"/>
          </w:tcPr>
          <w:p>
            <w:pPr>
              <w:jc w:val="center"/>
              <w:rPr>
                <w:rFonts w:hint="eastAsia" w:ascii="宋体" w:hAnsi="宋体" w:eastAsia="楷体"/>
                <w:sz w:val="24"/>
              </w:rPr>
            </w:pPr>
          </w:p>
        </w:tc>
      </w:tr>
    </w:tbl>
    <w:p>
      <w:pPr>
        <w:ind w:firstLine="480" w:firstLineChars="200"/>
        <w:rPr>
          <w:rFonts w:hint="eastAsia" w:ascii="宋体" w:hAnsi="宋体" w:eastAsia="楷体"/>
          <w:sz w:val="24"/>
        </w:rPr>
      </w:pPr>
      <w:r>
        <w:rPr>
          <w:rFonts w:hint="eastAsia" w:ascii="宋体" w:hAnsi="宋体" w:eastAsia="楷体"/>
          <w:sz w:val="24"/>
        </w:rPr>
        <w:t>7.开立基本帐户银行的名称和地址：</w:t>
      </w:r>
      <w:r>
        <w:rPr>
          <w:rFonts w:hint="eastAsia" w:ascii="宋体" w:hAnsi="宋体" w:eastAsia="楷体"/>
          <w:sz w:val="24"/>
          <w:u w:val="single"/>
        </w:rPr>
        <w:t xml:space="preserve">                                   </w:t>
      </w:r>
      <w:r>
        <w:rPr>
          <w:rFonts w:hint="eastAsia" w:ascii="宋体" w:hAnsi="宋体" w:eastAsia="楷体"/>
          <w:sz w:val="24"/>
        </w:rPr>
        <w:t>（提供注册地人民银行开户许可证复印件）</w:t>
      </w:r>
    </w:p>
    <w:p>
      <w:pPr>
        <w:ind w:firstLine="480" w:firstLineChars="200"/>
        <w:rPr>
          <w:rFonts w:hint="eastAsia" w:ascii="宋体" w:hAnsi="宋体" w:eastAsia="楷体"/>
          <w:sz w:val="24"/>
        </w:rPr>
      </w:pPr>
      <w:r>
        <w:rPr>
          <w:rFonts w:hint="eastAsia" w:ascii="宋体" w:hAnsi="宋体" w:eastAsia="楷体"/>
          <w:sz w:val="24"/>
        </w:rPr>
        <w:t>8.其他情况：</w:t>
      </w:r>
      <w:r>
        <w:rPr>
          <w:rFonts w:hint="eastAsia" w:ascii="宋体" w:hAnsi="宋体" w:eastAsia="楷体"/>
          <w:sz w:val="24"/>
          <w:u w:val="single"/>
        </w:rPr>
        <w:t>组织机构、技术力量、制造商体系认证情况等</w:t>
      </w:r>
    </w:p>
    <w:p>
      <w:pPr>
        <w:ind w:firstLine="480" w:firstLineChars="200"/>
        <w:rPr>
          <w:rFonts w:hint="eastAsia" w:ascii="宋体" w:hAnsi="宋体" w:eastAsia="楷体"/>
          <w:sz w:val="24"/>
        </w:rPr>
      </w:pPr>
      <w:r>
        <w:rPr>
          <w:rFonts w:hint="eastAsia" w:ascii="宋体" w:hAnsi="宋体" w:eastAsia="楷体"/>
          <w:sz w:val="24"/>
        </w:rPr>
        <w:t>9.提供营业执照副本及其年检合格(自然人为投标人时，提供自然人身份证明)等证明材料的复印件。</w:t>
      </w:r>
    </w:p>
    <w:p>
      <w:pPr>
        <w:ind w:firstLine="480" w:firstLineChars="200"/>
        <w:rPr>
          <w:rFonts w:hint="eastAsia" w:ascii="宋体" w:hAnsi="宋体" w:eastAsia="楷体"/>
          <w:sz w:val="24"/>
        </w:rPr>
      </w:pPr>
      <w:r>
        <w:rPr>
          <w:rFonts w:hint="eastAsia" w:ascii="宋体" w:hAnsi="宋体" w:eastAsia="楷体"/>
          <w:sz w:val="24"/>
        </w:rPr>
        <w:t>兹声明上述数据和资料是真实、正确的，我们同意遵照贵方要求出示有关证明文件。</w:t>
      </w:r>
    </w:p>
    <w:p>
      <w:pPr>
        <w:ind w:firstLine="480" w:firstLineChars="200"/>
        <w:rPr>
          <w:rFonts w:hint="eastAsia" w:ascii="宋体" w:hAnsi="宋体" w:eastAsia="楷体"/>
          <w:sz w:val="24"/>
        </w:rPr>
      </w:pPr>
      <w:r>
        <w:rPr>
          <w:rFonts w:hint="eastAsia" w:ascii="宋体" w:hAnsi="宋体" w:eastAsia="楷体"/>
          <w:sz w:val="24"/>
        </w:rPr>
        <w:t>投标人名称（单位章）：</w:t>
      </w:r>
    </w:p>
    <w:p>
      <w:pPr>
        <w:ind w:firstLine="480" w:firstLineChars="200"/>
        <w:rPr>
          <w:rFonts w:hint="eastAsia" w:ascii="宋体" w:hAnsi="宋体" w:eastAsia="楷体"/>
          <w:sz w:val="24"/>
        </w:rPr>
      </w:pPr>
      <w:r>
        <w:rPr>
          <w:rFonts w:hint="eastAsia" w:ascii="宋体" w:hAnsi="宋体" w:eastAsia="楷体"/>
          <w:sz w:val="24"/>
        </w:rPr>
        <w:t>法定代表人或其授权的代理人(签字)：</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日期：</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r>
        <w:rPr>
          <w:rFonts w:hint="eastAsia" w:ascii="宋体" w:hAnsi="宋体" w:eastAsia="楷体"/>
          <w:sz w:val="24"/>
        </w:rPr>
        <w:t>附件3</w:t>
      </w:r>
    </w:p>
    <w:p>
      <w:pPr>
        <w:jc w:val="center"/>
        <w:rPr>
          <w:rFonts w:hint="eastAsia" w:ascii="宋体" w:hAnsi="宋体" w:eastAsia="楷体"/>
          <w:sz w:val="30"/>
          <w:szCs w:val="30"/>
        </w:rPr>
      </w:pPr>
      <w:r>
        <w:rPr>
          <w:rFonts w:hint="eastAsia" w:ascii="宋体" w:hAnsi="宋体" w:eastAsia="楷体"/>
          <w:sz w:val="30"/>
          <w:szCs w:val="30"/>
        </w:rPr>
        <w:t>财务状况报告、依法缴纳税收和社会保险费的证明材料</w:t>
      </w:r>
      <w:bookmarkStart w:id="2" w:name="_Toc294206748"/>
    </w:p>
    <w:p>
      <w:pPr>
        <w:rPr>
          <w:rFonts w:hint="eastAsia" w:ascii="宋体" w:hAnsi="宋体" w:eastAsia="楷体"/>
          <w:bCs/>
          <w:sz w:val="24"/>
        </w:rPr>
      </w:pPr>
      <w:r>
        <w:rPr>
          <w:rFonts w:hint="eastAsia" w:ascii="宋体" w:hAnsi="宋体" w:eastAsia="楷体"/>
          <w:bCs/>
          <w:sz w:val="24"/>
        </w:rPr>
        <w:t>备注：</w:t>
      </w:r>
    </w:p>
    <w:p>
      <w:pPr>
        <w:ind w:firstLine="480" w:firstLineChars="200"/>
        <w:rPr>
          <w:rFonts w:hint="eastAsia" w:ascii="宋体" w:hAnsi="宋体" w:eastAsia="楷体"/>
          <w:bCs/>
          <w:sz w:val="24"/>
        </w:rPr>
      </w:pPr>
      <w:r>
        <w:rPr>
          <w:rFonts w:hint="eastAsia" w:ascii="宋体" w:hAnsi="宋体" w:eastAsia="楷体"/>
          <w:sz w:val="24"/>
        </w:rPr>
        <w:t>1、提供201</w:t>
      </w:r>
      <w:r>
        <w:rPr>
          <w:rFonts w:hint="eastAsia" w:ascii="宋体" w:hAnsi="宋体" w:eastAsia="楷体"/>
          <w:color w:val="auto"/>
          <w:sz w:val="24"/>
        </w:rPr>
        <w:t>6</w:t>
      </w:r>
      <w:r>
        <w:rPr>
          <w:rFonts w:hint="eastAsia" w:ascii="宋体" w:hAnsi="宋体" w:eastAsia="楷体"/>
          <w:color w:val="auto"/>
          <w:sz w:val="24"/>
          <w:lang w:val="en-US" w:eastAsia="zh-CN"/>
        </w:rPr>
        <w:t>或2017</w:t>
      </w:r>
      <w:r>
        <w:rPr>
          <w:rFonts w:hint="eastAsia" w:ascii="宋体" w:hAnsi="宋体" w:eastAsia="楷体"/>
          <w:color w:val="auto"/>
          <w:sz w:val="24"/>
        </w:rPr>
        <w:t>年</w:t>
      </w:r>
      <w:r>
        <w:rPr>
          <w:rFonts w:hint="eastAsia" w:ascii="宋体" w:hAnsi="宋体" w:eastAsia="楷体"/>
          <w:sz w:val="24"/>
        </w:rPr>
        <w:t>度经会计师事务所审计的财务会计报表，包括资产负债表、损益表和审计报告的复印件。注：（注册成立不足一年的，提供银行资信证明）；</w:t>
      </w:r>
    </w:p>
    <w:bookmarkEnd w:id="2"/>
    <w:p>
      <w:pPr>
        <w:ind w:firstLine="480" w:firstLineChars="200"/>
        <w:rPr>
          <w:rFonts w:hint="eastAsia" w:ascii="宋体" w:hAnsi="宋体" w:eastAsia="楷体"/>
          <w:sz w:val="24"/>
        </w:rPr>
      </w:pPr>
      <w:r>
        <w:rPr>
          <w:rFonts w:hint="eastAsia" w:ascii="宋体" w:hAnsi="宋体" w:eastAsia="楷体"/>
          <w:sz w:val="24"/>
          <w:lang w:val="en-US" w:eastAsia="zh-CN"/>
        </w:rPr>
        <w:t>2</w:t>
      </w:r>
      <w:r>
        <w:rPr>
          <w:rFonts w:hint="eastAsia" w:ascii="宋体" w:hAnsi="宋体" w:eastAsia="楷体"/>
          <w:sz w:val="24"/>
        </w:rPr>
        <w:t>、提供依法缴纳税收证明材料的复印件（注：近</w:t>
      </w:r>
      <w:r>
        <w:rPr>
          <w:rFonts w:hint="eastAsia" w:ascii="宋体" w:hAnsi="宋体" w:eastAsia="楷体"/>
          <w:sz w:val="24"/>
          <w:lang w:val="en-US" w:eastAsia="zh-CN"/>
        </w:rPr>
        <w:t>6</w:t>
      </w:r>
      <w:r>
        <w:rPr>
          <w:rFonts w:hint="eastAsia" w:ascii="宋体" w:hAnsi="宋体" w:eastAsia="楷体"/>
          <w:sz w:val="24"/>
        </w:rPr>
        <w:t>个月</w:t>
      </w:r>
      <w:r>
        <w:rPr>
          <w:rFonts w:hint="eastAsia" w:ascii="宋体" w:hAnsi="宋体" w:eastAsia="楷体"/>
          <w:sz w:val="24"/>
          <w:lang w:eastAsia="zh-CN"/>
        </w:rPr>
        <w:t>内</w:t>
      </w:r>
      <w:r>
        <w:rPr>
          <w:rFonts w:hint="eastAsia" w:ascii="宋体" w:hAnsi="宋体" w:eastAsia="楷体"/>
          <w:sz w:val="24"/>
        </w:rPr>
        <w:t>的</w:t>
      </w:r>
      <w:r>
        <w:rPr>
          <w:rFonts w:hint="eastAsia" w:ascii="宋体" w:hAnsi="宋体" w:eastAsia="楷体"/>
          <w:sz w:val="24"/>
          <w:lang w:eastAsia="zh-CN"/>
        </w:rPr>
        <w:t>）</w:t>
      </w:r>
      <w:r>
        <w:rPr>
          <w:rFonts w:hint="eastAsia" w:ascii="宋体" w:hAnsi="宋体" w:eastAsia="楷体"/>
          <w:sz w:val="24"/>
        </w:rPr>
        <w:t>；</w:t>
      </w:r>
    </w:p>
    <w:p>
      <w:pPr>
        <w:ind w:firstLine="480" w:firstLineChars="200"/>
        <w:rPr>
          <w:rFonts w:hint="eastAsia" w:ascii="宋体" w:hAnsi="宋体" w:eastAsia="楷体"/>
          <w:sz w:val="24"/>
        </w:rPr>
      </w:pPr>
      <w:r>
        <w:rPr>
          <w:rFonts w:hint="eastAsia" w:ascii="宋体" w:hAnsi="宋体" w:eastAsia="楷体"/>
          <w:sz w:val="24"/>
          <w:lang w:val="en-US" w:eastAsia="zh-CN"/>
        </w:rPr>
        <w:t>3</w:t>
      </w:r>
      <w:r>
        <w:rPr>
          <w:rFonts w:hint="eastAsia" w:ascii="宋体" w:hAnsi="宋体" w:eastAsia="楷体"/>
          <w:sz w:val="24"/>
        </w:rPr>
        <w:t>、提供社保登记证复印件或社会保险费证明材料的复印件（注：近</w:t>
      </w:r>
      <w:r>
        <w:rPr>
          <w:rFonts w:hint="eastAsia" w:ascii="宋体" w:hAnsi="宋体" w:eastAsia="楷体"/>
          <w:sz w:val="24"/>
          <w:lang w:val="en-US" w:eastAsia="zh-CN"/>
        </w:rPr>
        <w:t>6</w:t>
      </w:r>
      <w:r>
        <w:rPr>
          <w:rFonts w:hint="eastAsia" w:ascii="宋体" w:hAnsi="宋体" w:eastAsia="楷体"/>
          <w:sz w:val="24"/>
        </w:rPr>
        <w:t>个月</w:t>
      </w:r>
      <w:r>
        <w:rPr>
          <w:rFonts w:hint="eastAsia" w:ascii="宋体" w:hAnsi="宋体" w:eastAsia="楷体"/>
          <w:sz w:val="24"/>
          <w:lang w:eastAsia="zh-CN"/>
        </w:rPr>
        <w:t>内</w:t>
      </w:r>
      <w:r>
        <w:rPr>
          <w:rFonts w:hint="eastAsia" w:ascii="宋体" w:hAnsi="宋体" w:eastAsia="楷体"/>
          <w:sz w:val="24"/>
        </w:rPr>
        <w:t>的）。</w:t>
      </w:r>
    </w:p>
    <w:p>
      <w:pPr>
        <w:rPr>
          <w:rFonts w:hint="eastAsia" w:ascii="宋体" w:hAnsi="宋体" w:eastAsia="楷体"/>
          <w:sz w:val="24"/>
        </w:rPr>
      </w:pPr>
    </w:p>
    <w:p>
      <w:pPr>
        <w:rPr>
          <w:rFonts w:hint="eastAsia" w:ascii="宋体" w:hAnsi="宋体" w:eastAsia="楷体"/>
          <w:sz w:val="24"/>
        </w:rPr>
      </w:pPr>
      <w:r>
        <w:rPr>
          <w:rFonts w:hint="eastAsia" w:ascii="宋体" w:hAnsi="宋体" w:eastAsia="楷体"/>
          <w:sz w:val="24"/>
        </w:rPr>
        <w:t>附件4</w:t>
      </w:r>
    </w:p>
    <w:p>
      <w:pPr>
        <w:spacing w:line="360" w:lineRule="auto"/>
        <w:ind w:firstLine="480" w:firstLineChars="200"/>
        <w:jc w:val="center"/>
        <w:rPr>
          <w:rFonts w:hint="eastAsia" w:ascii="宋体" w:hAnsi="宋体" w:eastAsia="楷体"/>
          <w:sz w:val="24"/>
        </w:rPr>
      </w:pPr>
      <w:r>
        <w:rPr>
          <w:rFonts w:hint="eastAsia" w:ascii="宋体" w:hAnsi="宋体" w:eastAsia="楷体"/>
          <w:sz w:val="24"/>
        </w:rPr>
        <w:t>参加政府采购活动前三年内在经营活动中没有重大违法记录的书面声明</w:t>
      </w:r>
    </w:p>
    <w:p>
      <w:pPr>
        <w:outlineLvl w:val="0"/>
        <w:rPr>
          <w:rFonts w:hint="eastAsia" w:ascii="宋体" w:hAnsi="宋体" w:eastAsia="楷体"/>
          <w:sz w:val="24"/>
        </w:rPr>
      </w:pPr>
    </w:p>
    <w:p>
      <w:pPr>
        <w:outlineLvl w:val="0"/>
        <w:rPr>
          <w:rFonts w:hint="eastAsia" w:ascii="宋体" w:hAnsi="宋体" w:eastAsia="楷体"/>
          <w:sz w:val="24"/>
        </w:rPr>
      </w:pPr>
      <w:r>
        <w:rPr>
          <w:rFonts w:hint="eastAsia" w:ascii="宋体" w:hAnsi="宋体" w:eastAsia="楷体"/>
          <w:sz w:val="24"/>
        </w:rPr>
        <w:t>致</w:t>
      </w:r>
      <w:r>
        <w:rPr>
          <w:rFonts w:hint="eastAsia" w:ascii="宋体" w:hAnsi="宋体" w:eastAsia="楷体"/>
          <w:sz w:val="24"/>
          <w:u w:val="single"/>
        </w:rPr>
        <w:t xml:space="preserve">              </w:t>
      </w:r>
      <w:r>
        <w:rPr>
          <w:rFonts w:hint="eastAsia" w:ascii="宋体" w:hAnsi="宋体" w:eastAsia="楷体"/>
          <w:sz w:val="24"/>
        </w:rPr>
        <w:t>(采购代理机构)：</w:t>
      </w:r>
    </w:p>
    <w:p>
      <w:pPr>
        <w:widowControl/>
        <w:ind w:firstLine="480" w:firstLineChars="200"/>
        <w:rPr>
          <w:rFonts w:hint="eastAsia" w:ascii="宋体" w:hAnsi="宋体" w:eastAsia="楷体"/>
          <w:sz w:val="24"/>
        </w:rPr>
      </w:pPr>
      <w:r>
        <w:rPr>
          <w:rFonts w:hint="eastAsia" w:ascii="宋体" w:hAnsi="宋体" w:eastAsia="楷体"/>
          <w:bCs/>
          <w:sz w:val="24"/>
        </w:rPr>
        <w:t>我单位在</w:t>
      </w:r>
      <w:r>
        <w:rPr>
          <w:rFonts w:hint="eastAsia" w:ascii="宋体" w:hAnsi="宋体" w:eastAsia="楷体"/>
          <w:sz w:val="24"/>
        </w:rPr>
        <w:t>参加采购活动前三年内在经营活动中没有政府采购法第二十二条第一款第（五）项所称重大违法记录，包括：</w:t>
      </w:r>
    </w:p>
    <w:p>
      <w:pPr>
        <w:widowControl/>
        <w:ind w:firstLine="480" w:firstLineChars="200"/>
        <w:rPr>
          <w:rFonts w:hint="eastAsia" w:ascii="宋体" w:hAnsi="宋体" w:eastAsia="楷体"/>
          <w:sz w:val="24"/>
        </w:rPr>
      </w:pPr>
      <w:r>
        <w:rPr>
          <w:rFonts w:hint="eastAsia" w:ascii="宋体" w:hAnsi="宋体" w:eastAsia="楷体"/>
          <w:sz w:val="24"/>
        </w:rPr>
        <w:t>（一）</w:t>
      </w:r>
      <w:r>
        <w:rPr>
          <w:rFonts w:hint="eastAsia" w:ascii="宋体" w:hAnsi="宋体" w:eastAsia="楷体"/>
          <w:bCs/>
          <w:sz w:val="24"/>
        </w:rPr>
        <w:t>我单位</w:t>
      </w:r>
      <w:r>
        <w:rPr>
          <w:rFonts w:hint="eastAsia" w:ascii="宋体" w:hAnsi="宋体" w:eastAsia="楷体"/>
          <w:sz w:val="24"/>
        </w:rPr>
        <w:t>或者其法定代表人、董事、监事、高级管理人员因经营活动中的违法行为受到行政处罚，但警告和罚款额在三万元以下的行政处罚除外；</w:t>
      </w:r>
    </w:p>
    <w:p>
      <w:pPr>
        <w:widowControl/>
        <w:ind w:firstLine="480" w:firstLineChars="200"/>
        <w:rPr>
          <w:rFonts w:hint="eastAsia" w:ascii="宋体" w:hAnsi="宋体" w:eastAsia="楷体"/>
          <w:sz w:val="24"/>
        </w:rPr>
      </w:pPr>
      <w:r>
        <w:rPr>
          <w:rFonts w:hint="eastAsia" w:ascii="宋体" w:hAnsi="宋体" w:eastAsia="楷体"/>
          <w:sz w:val="24"/>
        </w:rPr>
        <w:t>（二）</w:t>
      </w:r>
      <w:r>
        <w:rPr>
          <w:rFonts w:hint="eastAsia" w:ascii="宋体" w:hAnsi="宋体" w:eastAsia="楷体"/>
          <w:bCs/>
          <w:sz w:val="24"/>
        </w:rPr>
        <w:t>我单位</w:t>
      </w:r>
      <w:r>
        <w:rPr>
          <w:rFonts w:hint="eastAsia" w:ascii="宋体" w:hAnsi="宋体" w:eastAsia="楷体"/>
          <w:sz w:val="24"/>
        </w:rPr>
        <w:t>或者其法定代表人、董事、监事、高级管理人员因经营活动中的违法行为受到刑事处罚。</w:t>
      </w:r>
    </w:p>
    <w:p>
      <w:pPr>
        <w:widowControl/>
        <w:ind w:firstLine="480" w:firstLineChars="200"/>
        <w:rPr>
          <w:rFonts w:hint="eastAsia" w:ascii="宋体" w:hAnsi="宋体" w:eastAsia="楷体"/>
          <w:sz w:val="24"/>
        </w:rPr>
      </w:pPr>
      <w:r>
        <w:rPr>
          <w:rFonts w:hint="eastAsia" w:ascii="宋体" w:hAnsi="宋体" w:eastAsia="楷体"/>
          <w:sz w:val="24"/>
        </w:rPr>
        <w:t>特此声明！</w:t>
      </w:r>
    </w:p>
    <w:p>
      <w:pPr>
        <w:widowControl/>
        <w:ind w:firstLine="420"/>
        <w:rPr>
          <w:rFonts w:hint="eastAsia" w:ascii="宋体" w:hAnsi="宋体" w:eastAsia="楷体"/>
          <w:sz w:val="24"/>
        </w:rPr>
      </w:pPr>
      <w:r>
        <w:rPr>
          <w:rFonts w:hint="eastAsia" w:ascii="宋体" w:hAnsi="宋体" w:eastAsia="楷体"/>
          <w:sz w:val="24"/>
        </w:rPr>
        <w:t xml:space="preserve"> </w:t>
      </w:r>
    </w:p>
    <w:p>
      <w:pPr>
        <w:ind w:firstLine="480" w:firstLineChars="200"/>
        <w:rPr>
          <w:rFonts w:hint="eastAsia" w:ascii="宋体" w:hAnsi="宋体" w:eastAsia="楷体"/>
          <w:sz w:val="24"/>
        </w:rPr>
      </w:pPr>
      <w:r>
        <w:rPr>
          <w:rFonts w:hint="eastAsia" w:ascii="宋体" w:hAnsi="宋体" w:eastAsia="楷体"/>
          <w:sz w:val="24"/>
        </w:rPr>
        <w:t xml:space="preserve">投标人名称（单位章）： </w:t>
      </w:r>
    </w:p>
    <w:p>
      <w:pPr>
        <w:ind w:firstLine="480" w:firstLineChars="200"/>
        <w:rPr>
          <w:rFonts w:hint="eastAsia" w:ascii="宋体" w:hAnsi="宋体" w:eastAsia="楷体"/>
          <w:sz w:val="24"/>
        </w:rPr>
      </w:pPr>
      <w:r>
        <w:rPr>
          <w:rFonts w:hint="eastAsia" w:ascii="宋体" w:hAnsi="宋体" w:eastAsia="楷体"/>
          <w:sz w:val="24"/>
        </w:rPr>
        <w:t>法定代表人（签字或盖章）：</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日期：</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rPr>
          <w:rFonts w:hint="eastAsia" w:ascii="宋体" w:hAnsi="宋体" w:eastAsia="楷体"/>
          <w:sz w:val="24"/>
        </w:rPr>
      </w:pPr>
    </w:p>
    <w:p>
      <w:pPr>
        <w:rPr>
          <w:rFonts w:hint="eastAsia" w:ascii="宋体" w:hAnsi="宋体" w:eastAsia="楷体"/>
          <w:sz w:val="24"/>
        </w:rPr>
      </w:pPr>
      <w:r>
        <w:rPr>
          <w:rFonts w:hint="eastAsia" w:ascii="宋体" w:hAnsi="宋体" w:eastAsia="楷体"/>
          <w:sz w:val="24"/>
        </w:rPr>
        <w:t>附件5</w:t>
      </w:r>
    </w:p>
    <w:p>
      <w:pPr>
        <w:jc w:val="center"/>
        <w:rPr>
          <w:rFonts w:hint="eastAsia" w:ascii="宋体" w:hAnsi="宋体" w:eastAsia="楷体"/>
          <w:sz w:val="30"/>
          <w:szCs w:val="30"/>
        </w:rPr>
      </w:pPr>
      <w:r>
        <w:rPr>
          <w:rFonts w:hint="eastAsia" w:ascii="宋体" w:hAnsi="宋体" w:eastAsia="楷体"/>
          <w:sz w:val="30"/>
          <w:szCs w:val="30"/>
        </w:rPr>
        <w:t>法律、行政法规规定的其他条件证明材料</w:t>
      </w:r>
    </w:p>
    <w:p>
      <w:pPr>
        <w:rPr>
          <w:rFonts w:hint="eastAsia" w:ascii="宋体" w:hAnsi="宋体" w:eastAsia="楷体"/>
          <w:bCs/>
          <w:sz w:val="24"/>
        </w:rPr>
      </w:pPr>
      <w:r>
        <w:rPr>
          <w:rFonts w:hint="eastAsia" w:ascii="宋体" w:hAnsi="宋体" w:eastAsia="楷体"/>
          <w:bCs/>
          <w:sz w:val="24"/>
        </w:rPr>
        <w:t>备注：</w:t>
      </w:r>
    </w:p>
    <w:p>
      <w:pPr>
        <w:ind w:firstLine="480" w:firstLineChars="200"/>
        <w:rPr>
          <w:rFonts w:hint="eastAsia" w:ascii="宋体" w:hAnsi="宋体" w:eastAsia="楷体"/>
          <w:sz w:val="24"/>
        </w:rPr>
      </w:pPr>
      <w:r>
        <w:rPr>
          <w:rFonts w:hint="eastAsia" w:ascii="宋体" w:hAnsi="宋体" w:eastAsia="楷体"/>
          <w:sz w:val="24"/>
        </w:rPr>
        <w:t>（1）提供第一章“投标须知”第3.1款规定的资质（包括投标人从事投标货物的生产、销售或经营、安装、集成等）证明材料的复印件。</w:t>
      </w:r>
    </w:p>
    <w:p>
      <w:pPr>
        <w:ind w:firstLine="480" w:firstLineChars="200"/>
        <w:rPr>
          <w:rFonts w:hint="eastAsia" w:ascii="宋体" w:hAnsi="宋体" w:eastAsia="楷体"/>
          <w:sz w:val="24"/>
        </w:rPr>
      </w:pPr>
      <w:r>
        <w:rPr>
          <w:rFonts w:hint="eastAsia" w:ascii="宋体" w:hAnsi="宋体" w:eastAsia="楷体"/>
          <w:sz w:val="24"/>
        </w:rPr>
        <w:t>（2）营业执照、税务登记证（国税及地税）、组织机构代码证或三证合一的社会信用代码的营业执照等的复印件。</w:t>
      </w:r>
    </w:p>
    <w:p>
      <w:pPr>
        <w:ind w:firstLine="480" w:firstLineChars="200"/>
        <w:rPr>
          <w:rFonts w:hint="eastAsia" w:ascii="宋体" w:hAnsi="宋体" w:eastAsia="楷体"/>
          <w:sz w:val="24"/>
        </w:rPr>
      </w:pPr>
    </w:p>
    <w:p>
      <w:pPr>
        <w:rPr>
          <w:rFonts w:hint="eastAsia" w:ascii="宋体" w:hAnsi="宋体" w:eastAsia="楷体"/>
          <w:sz w:val="24"/>
        </w:rPr>
      </w:pPr>
      <w:r>
        <w:rPr>
          <w:rFonts w:hint="eastAsia" w:ascii="宋体" w:hAnsi="宋体" w:eastAsia="楷体"/>
          <w:sz w:val="24"/>
        </w:rPr>
        <w:t>附件6</w:t>
      </w:r>
    </w:p>
    <w:p>
      <w:pPr>
        <w:jc w:val="center"/>
        <w:rPr>
          <w:rFonts w:hint="eastAsia" w:ascii="宋体" w:hAnsi="宋体" w:eastAsia="楷体"/>
          <w:sz w:val="30"/>
          <w:szCs w:val="30"/>
        </w:rPr>
      </w:pPr>
      <w:r>
        <w:rPr>
          <w:rFonts w:hint="eastAsia" w:ascii="宋体" w:hAnsi="宋体" w:eastAsia="楷体"/>
          <w:sz w:val="30"/>
          <w:szCs w:val="30"/>
        </w:rPr>
        <w:t>招标文件规定的其他资格条件证明文件</w:t>
      </w:r>
    </w:p>
    <w:p>
      <w:pPr>
        <w:rPr>
          <w:rFonts w:hint="eastAsia" w:ascii="宋体" w:hAnsi="宋体" w:eastAsia="楷体"/>
          <w:sz w:val="24"/>
        </w:rPr>
      </w:pPr>
      <w:r>
        <w:rPr>
          <w:rFonts w:hint="eastAsia" w:ascii="宋体" w:hAnsi="宋体" w:eastAsia="楷体"/>
          <w:sz w:val="24"/>
        </w:rPr>
        <w:t>备注：</w:t>
      </w:r>
    </w:p>
    <w:p>
      <w:pPr>
        <w:ind w:firstLine="480" w:firstLineChars="200"/>
        <w:rPr>
          <w:rFonts w:hint="eastAsia" w:ascii="宋体" w:hAnsi="宋体" w:eastAsia="楷体"/>
          <w:sz w:val="24"/>
        </w:rPr>
      </w:pPr>
      <w:r>
        <w:rPr>
          <w:rFonts w:hint="eastAsia" w:ascii="宋体" w:hAnsi="宋体" w:eastAsia="楷体"/>
          <w:sz w:val="24"/>
        </w:rPr>
        <w:t>提供第一章“投标须知”第3.1款规定的证明材料的复印件。</w:t>
      </w:r>
    </w:p>
    <w:p>
      <w:pPr>
        <w:rPr>
          <w:rFonts w:hint="eastAsia" w:ascii="宋体" w:hAnsi="宋体" w:eastAsia="楷体"/>
          <w:sz w:val="24"/>
        </w:rPr>
      </w:pPr>
    </w:p>
    <w:p>
      <w:pPr>
        <w:rPr>
          <w:rFonts w:hint="eastAsia" w:ascii="宋体" w:hAnsi="宋体" w:eastAsia="楷体"/>
          <w:sz w:val="30"/>
          <w:szCs w:val="30"/>
        </w:rPr>
      </w:pPr>
      <w:r>
        <w:rPr>
          <w:rFonts w:hint="eastAsia" w:ascii="宋体" w:hAnsi="宋体" w:eastAsia="楷体"/>
          <w:sz w:val="24"/>
        </w:rPr>
        <w:t>附件7</w:t>
      </w:r>
    </w:p>
    <w:p>
      <w:pPr>
        <w:jc w:val="center"/>
        <w:rPr>
          <w:rFonts w:hint="eastAsia" w:ascii="宋体" w:hAnsi="宋体" w:eastAsia="楷体"/>
          <w:sz w:val="30"/>
          <w:szCs w:val="30"/>
        </w:rPr>
      </w:pPr>
      <w:r>
        <w:rPr>
          <w:rFonts w:hint="eastAsia" w:ascii="宋体" w:hAnsi="宋体" w:eastAsia="楷体"/>
          <w:sz w:val="30"/>
          <w:szCs w:val="30"/>
        </w:rPr>
        <w:t>投标保证金</w:t>
      </w:r>
    </w:p>
    <w:p>
      <w:pPr>
        <w:jc w:val="left"/>
        <w:rPr>
          <w:rFonts w:hint="eastAsia" w:ascii="宋体" w:hAnsi="宋体" w:eastAsia="楷体"/>
          <w:sz w:val="24"/>
        </w:rPr>
      </w:pPr>
      <w:r>
        <w:rPr>
          <w:rFonts w:hint="eastAsia" w:ascii="宋体" w:hAnsi="宋体" w:eastAsia="楷体"/>
          <w:sz w:val="24"/>
        </w:rPr>
        <w:t>备注：</w:t>
      </w:r>
    </w:p>
    <w:p>
      <w:pPr>
        <w:ind w:firstLine="480" w:firstLineChars="200"/>
        <w:rPr>
          <w:rFonts w:hint="eastAsia" w:ascii="宋体" w:hAnsi="宋体" w:eastAsia="楷体"/>
          <w:sz w:val="24"/>
        </w:rPr>
      </w:pPr>
      <w:r>
        <w:rPr>
          <w:rFonts w:hint="eastAsia" w:ascii="宋体" w:hAnsi="宋体" w:eastAsia="楷体"/>
          <w:sz w:val="24"/>
        </w:rPr>
        <w:t>提供付款凭证复印件或金融机构、担保机构出具的保函原件。</w:t>
      </w:r>
    </w:p>
    <w:p>
      <w:pPr>
        <w:pStyle w:val="3"/>
        <w:jc w:val="center"/>
        <w:rPr>
          <w:rFonts w:hint="eastAsia" w:hAnsi="宋体" w:eastAsia="楷体"/>
          <w:sz w:val="30"/>
          <w:szCs w:val="30"/>
        </w:rPr>
      </w:pPr>
      <w:r>
        <w:rPr>
          <w:rFonts w:hint="eastAsia" w:hAnsi="宋体" w:eastAsia="楷体"/>
          <w:sz w:val="30"/>
          <w:szCs w:val="30"/>
        </w:rPr>
        <w:br w:type="page"/>
      </w:r>
    </w:p>
    <w:p>
      <w:pPr>
        <w:pStyle w:val="3"/>
        <w:jc w:val="center"/>
        <w:rPr>
          <w:rFonts w:hint="eastAsia" w:hAnsi="宋体" w:eastAsia="楷体"/>
          <w:sz w:val="30"/>
          <w:szCs w:val="30"/>
        </w:rPr>
      </w:pPr>
    </w:p>
    <w:p>
      <w:pPr>
        <w:pStyle w:val="3"/>
        <w:jc w:val="center"/>
        <w:rPr>
          <w:rFonts w:hint="eastAsia" w:hAnsi="宋体" w:eastAsia="楷体"/>
          <w:b/>
          <w:bCs/>
          <w:sz w:val="30"/>
          <w:szCs w:val="30"/>
        </w:rPr>
      </w:pPr>
    </w:p>
    <w:p>
      <w:pPr>
        <w:pStyle w:val="3"/>
        <w:jc w:val="center"/>
        <w:rPr>
          <w:rFonts w:hint="eastAsia" w:hAnsi="宋体" w:eastAsia="楷体"/>
          <w:b/>
          <w:bCs/>
          <w:sz w:val="30"/>
          <w:szCs w:val="30"/>
        </w:rPr>
      </w:pPr>
    </w:p>
    <w:p>
      <w:pPr>
        <w:pStyle w:val="3"/>
        <w:jc w:val="center"/>
        <w:rPr>
          <w:rFonts w:hint="eastAsia" w:hAnsi="宋体" w:eastAsia="楷体"/>
          <w:b/>
          <w:bCs/>
          <w:sz w:val="72"/>
          <w:szCs w:val="72"/>
        </w:rPr>
      </w:pPr>
      <w:r>
        <w:rPr>
          <w:rFonts w:hint="eastAsia" w:hAnsi="宋体" w:eastAsia="楷体"/>
          <w:b/>
          <w:bCs/>
          <w:sz w:val="72"/>
          <w:szCs w:val="72"/>
        </w:rPr>
        <w:t>政 府 采 购</w:t>
      </w:r>
    </w:p>
    <w:p>
      <w:pPr>
        <w:jc w:val="center"/>
        <w:rPr>
          <w:rFonts w:hint="eastAsia" w:ascii="宋体" w:hAnsi="宋体" w:eastAsia="楷体"/>
          <w:b/>
          <w:bCs/>
          <w:sz w:val="72"/>
          <w:szCs w:val="72"/>
        </w:rPr>
      </w:pPr>
    </w:p>
    <w:p>
      <w:pPr>
        <w:jc w:val="center"/>
        <w:rPr>
          <w:rFonts w:hint="eastAsia" w:ascii="宋体" w:hAnsi="宋体" w:eastAsia="楷体"/>
          <w:b/>
          <w:bCs/>
          <w:sz w:val="72"/>
          <w:szCs w:val="72"/>
        </w:rPr>
      </w:pPr>
      <w:r>
        <w:rPr>
          <w:rFonts w:hint="eastAsia" w:ascii="宋体" w:hAnsi="宋体" w:eastAsia="楷体"/>
          <w:b/>
          <w:bCs/>
          <w:sz w:val="72"/>
          <w:szCs w:val="72"/>
        </w:rPr>
        <w:t>投 标 文 件</w:t>
      </w:r>
    </w:p>
    <w:p>
      <w:pPr>
        <w:rPr>
          <w:rFonts w:hint="eastAsia" w:ascii="宋体" w:hAnsi="宋体" w:eastAsia="楷体"/>
          <w:b/>
          <w:bCs/>
          <w:sz w:val="24"/>
        </w:rPr>
      </w:pPr>
    </w:p>
    <w:p>
      <w:pPr>
        <w:rPr>
          <w:rFonts w:hint="eastAsia" w:ascii="宋体" w:hAnsi="宋体" w:eastAsia="楷体"/>
          <w:b/>
          <w:bCs/>
          <w:sz w:val="24"/>
        </w:rPr>
      </w:pPr>
    </w:p>
    <w:p>
      <w:pPr>
        <w:rPr>
          <w:rFonts w:hint="eastAsia" w:ascii="宋体" w:hAnsi="宋体" w:eastAsia="楷体"/>
          <w:b/>
          <w:bCs/>
          <w:sz w:val="24"/>
        </w:rPr>
      </w:pPr>
    </w:p>
    <w:p>
      <w:pPr>
        <w:rPr>
          <w:rFonts w:hint="eastAsia" w:ascii="宋体" w:hAnsi="宋体" w:eastAsia="楷体"/>
          <w:b/>
          <w:bCs/>
          <w:sz w:val="24"/>
        </w:rPr>
      </w:pPr>
    </w:p>
    <w:p>
      <w:pPr>
        <w:rPr>
          <w:rFonts w:hint="eastAsia" w:ascii="宋体" w:hAnsi="宋体" w:eastAsia="楷体"/>
          <w:b/>
          <w:bCs/>
          <w:sz w:val="24"/>
        </w:rPr>
      </w:pPr>
    </w:p>
    <w:p>
      <w:pPr>
        <w:jc w:val="center"/>
        <w:rPr>
          <w:rFonts w:hint="eastAsia" w:ascii="宋体" w:hAnsi="宋体" w:eastAsia="楷体"/>
          <w:b/>
          <w:bCs/>
          <w:sz w:val="44"/>
          <w:szCs w:val="44"/>
        </w:rPr>
      </w:pPr>
      <w:r>
        <w:rPr>
          <w:rFonts w:hint="eastAsia" w:ascii="宋体" w:hAnsi="宋体" w:eastAsia="楷体"/>
          <w:b/>
          <w:bCs/>
          <w:sz w:val="44"/>
          <w:szCs w:val="44"/>
        </w:rPr>
        <w:t xml:space="preserve"> (商务技术文件)</w:t>
      </w:r>
    </w:p>
    <w:p>
      <w:pPr>
        <w:rPr>
          <w:rFonts w:hint="eastAsia" w:ascii="宋体" w:hAnsi="宋体" w:eastAsia="楷体"/>
          <w:b/>
          <w:bCs/>
          <w:sz w:val="24"/>
        </w:rPr>
      </w:pPr>
    </w:p>
    <w:p>
      <w:pPr>
        <w:rPr>
          <w:rFonts w:hint="eastAsia" w:ascii="宋体" w:hAnsi="宋体" w:eastAsia="楷体"/>
          <w:b/>
          <w:bCs/>
          <w:sz w:val="24"/>
        </w:rPr>
      </w:pPr>
    </w:p>
    <w:p>
      <w:pPr>
        <w:rPr>
          <w:rFonts w:hint="eastAsia" w:ascii="宋体" w:hAnsi="宋体" w:eastAsia="楷体"/>
          <w:b/>
          <w:bCs/>
          <w:sz w:val="24"/>
        </w:rPr>
      </w:pPr>
    </w:p>
    <w:p>
      <w:pPr>
        <w:rPr>
          <w:rFonts w:hint="eastAsia" w:ascii="宋体" w:hAnsi="宋体" w:eastAsia="楷体"/>
          <w:b/>
          <w:bCs/>
          <w:sz w:val="24"/>
        </w:rPr>
      </w:pPr>
    </w:p>
    <w:p>
      <w:pPr>
        <w:pStyle w:val="3"/>
        <w:ind w:firstLine="1606" w:firstLineChars="500"/>
        <w:rPr>
          <w:rFonts w:hint="eastAsia" w:hAnsi="宋体" w:eastAsia="楷体"/>
          <w:b/>
          <w:bCs/>
          <w:szCs w:val="32"/>
        </w:rPr>
      </w:pPr>
      <w:r>
        <w:rPr>
          <w:rFonts w:hint="eastAsia" w:hAnsi="宋体" w:eastAsia="楷体"/>
          <w:b/>
          <w:bCs/>
          <w:szCs w:val="32"/>
        </w:rPr>
        <w:t>采购项目名称：____________________</w:t>
      </w:r>
    </w:p>
    <w:p>
      <w:pPr>
        <w:pStyle w:val="3"/>
        <w:ind w:firstLine="1606" w:firstLineChars="500"/>
        <w:rPr>
          <w:rFonts w:hint="eastAsia" w:hAnsi="宋体" w:eastAsia="楷体"/>
          <w:b/>
          <w:bCs/>
          <w:szCs w:val="32"/>
        </w:rPr>
      </w:pPr>
      <w:r>
        <w:rPr>
          <w:rFonts w:hint="eastAsia" w:hAnsi="宋体" w:eastAsia="楷体"/>
          <w:b/>
          <w:bCs/>
          <w:szCs w:val="32"/>
        </w:rPr>
        <w:t>采购计划编号：____________________</w:t>
      </w:r>
    </w:p>
    <w:p>
      <w:pPr>
        <w:ind w:firstLine="1606" w:firstLineChars="500"/>
        <w:rPr>
          <w:rFonts w:hint="eastAsia" w:ascii="宋体" w:hAnsi="宋体" w:eastAsia="楷体"/>
          <w:b/>
          <w:bCs/>
          <w:sz w:val="32"/>
          <w:szCs w:val="32"/>
          <w:u w:val="single"/>
        </w:rPr>
      </w:pPr>
      <w:r>
        <w:rPr>
          <w:rFonts w:hint="eastAsia" w:ascii="宋体" w:hAnsi="宋体" w:eastAsia="楷体"/>
          <w:b/>
          <w:bCs/>
          <w:sz w:val="32"/>
          <w:szCs w:val="32"/>
        </w:rPr>
        <w:t>委托代理编号：</w:t>
      </w:r>
      <w:r>
        <w:rPr>
          <w:rFonts w:hint="eastAsia" w:ascii="宋体" w:hAnsi="宋体" w:eastAsia="楷体"/>
          <w:b/>
          <w:bCs/>
          <w:sz w:val="32"/>
          <w:u w:val="single"/>
        </w:rPr>
        <w:t xml:space="preserve">                    </w:t>
      </w:r>
    </w:p>
    <w:p>
      <w:pPr>
        <w:ind w:firstLine="1606" w:firstLineChars="500"/>
        <w:rPr>
          <w:rFonts w:hint="eastAsia" w:ascii="宋体" w:hAnsi="宋体" w:eastAsia="楷体"/>
          <w:b/>
          <w:bCs/>
          <w:sz w:val="32"/>
          <w:u w:val="single"/>
        </w:rPr>
      </w:pPr>
      <w:r>
        <w:rPr>
          <w:rFonts w:hint="eastAsia" w:ascii="宋体" w:hAnsi="宋体" w:eastAsia="楷体"/>
          <w:b/>
          <w:bCs/>
          <w:sz w:val="32"/>
        </w:rPr>
        <w:t>品   目   号：</w:t>
      </w:r>
      <w:r>
        <w:rPr>
          <w:rFonts w:hint="eastAsia" w:ascii="宋体" w:hAnsi="宋体" w:eastAsia="楷体"/>
          <w:b/>
          <w:bCs/>
          <w:sz w:val="32"/>
          <w:u w:val="single"/>
        </w:rPr>
        <w:t xml:space="preserve">                    </w:t>
      </w:r>
    </w:p>
    <w:p>
      <w:pPr>
        <w:rPr>
          <w:rFonts w:hint="eastAsia" w:ascii="宋体" w:hAnsi="宋体" w:eastAsia="楷体"/>
          <w:b/>
          <w:bCs/>
          <w:sz w:val="24"/>
        </w:rPr>
      </w:pPr>
    </w:p>
    <w:p>
      <w:pPr>
        <w:rPr>
          <w:rFonts w:hint="eastAsia" w:ascii="宋体" w:hAnsi="宋体" w:eastAsia="楷体"/>
          <w:b/>
          <w:bCs/>
          <w:sz w:val="24"/>
        </w:rPr>
      </w:pPr>
    </w:p>
    <w:p>
      <w:pPr>
        <w:rPr>
          <w:rFonts w:hint="eastAsia" w:ascii="宋体" w:hAnsi="宋体" w:eastAsia="楷体"/>
          <w:b/>
          <w:bCs/>
          <w:sz w:val="24"/>
        </w:rPr>
      </w:pPr>
    </w:p>
    <w:p>
      <w:pPr>
        <w:ind w:firstLine="1606" w:firstLineChars="500"/>
        <w:rPr>
          <w:rFonts w:hint="eastAsia" w:ascii="宋体" w:hAnsi="宋体" w:eastAsia="楷体"/>
          <w:b/>
          <w:bCs/>
          <w:sz w:val="24"/>
        </w:rPr>
      </w:pPr>
      <w:r>
        <w:rPr>
          <w:rFonts w:hint="eastAsia" w:ascii="宋体" w:hAnsi="宋体" w:eastAsia="楷体"/>
          <w:b/>
          <w:bCs/>
          <w:sz w:val="32"/>
        </w:rPr>
        <w:t>投标人名称：</w:t>
      </w:r>
      <w:r>
        <w:rPr>
          <w:rFonts w:hint="eastAsia" w:ascii="宋体" w:hAnsi="宋体" w:eastAsia="楷体"/>
          <w:b/>
          <w:bCs/>
          <w:sz w:val="32"/>
          <w:u w:val="single"/>
        </w:rPr>
        <w:t xml:space="preserve">                      </w:t>
      </w:r>
    </w:p>
    <w:p>
      <w:pPr>
        <w:ind w:firstLine="4819" w:firstLineChars="1500"/>
        <w:rPr>
          <w:rFonts w:hint="eastAsia" w:ascii="宋体" w:hAnsi="宋体" w:eastAsia="楷体"/>
          <w:b/>
          <w:bCs/>
          <w:sz w:val="32"/>
          <w:szCs w:val="32"/>
        </w:rPr>
      </w:pPr>
    </w:p>
    <w:p>
      <w:pPr>
        <w:ind w:firstLine="4819" w:firstLineChars="1500"/>
        <w:rPr>
          <w:rFonts w:hint="eastAsia" w:ascii="宋体" w:hAnsi="宋体" w:eastAsia="楷体"/>
          <w:b/>
          <w:bCs/>
          <w:sz w:val="24"/>
        </w:rPr>
      </w:pPr>
      <w:r>
        <w:rPr>
          <w:rFonts w:hint="eastAsia" w:ascii="宋体" w:hAnsi="宋体" w:eastAsia="楷体"/>
          <w:b/>
          <w:bCs/>
          <w:sz w:val="32"/>
          <w:szCs w:val="32"/>
        </w:rPr>
        <w:t>年  月  日</w:t>
      </w:r>
    </w:p>
    <w:p>
      <w:pPr>
        <w:jc w:val="center"/>
        <w:rPr>
          <w:rFonts w:hint="eastAsia" w:ascii="宋体" w:hAnsi="宋体" w:eastAsia="楷体"/>
          <w:sz w:val="30"/>
          <w:szCs w:val="30"/>
        </w:rPr>
      </w:pPr>
      <w:r>
        <w:rPr>
          <w:rFonts w:hint="eastAsia" w:ascii="宋体" w:hAnsi="宋体" w:eastAsia="楷体"/>
          <w:b/>
          <w:bCs/>
          <w:sz w:val="30"/>
          <w:szCs w:val="30"/>
        </w:rPr>
        <w:br w:type="page"/>
      </w:r>
      <w:r>
        <w:rPr>
          <w:rFonts w:hint="eastAsia" w:ascii="宋体" w:hAnsi="宋体" w:eastAsia="楷体"/>
          <w:b/>
          <w:bCs/>
          <w:sz w:val="30"/>
          <w:szCs w:val="30"/>
        </w:rPr>
        <w:t>一、投标函</w:t>
      </w:r>
    </w:p>
    <w:p>
      <w:pPr>
        <w:rPr>
          <w:rFonts w:hint="eastAsia" w:ascii="宋体" w:hAnsi="宋体" w:eastAsia="楷体"/>
          <w:sz w:val="24"/>
        </w:rPr>
      </w:pPr>
      <w:r>
        <w:rPr>
          <w:rFonts w:hint="eastAsia" w:ascii="宋体" w:hAnsi="宋体" w:eastAsia="楷体"/>
          <w:sz w:val="24"/>
        </w:rPr>
        <w:t>致：</w:t>
      </w:r>
      <w:r>
        <w:rPr>
          <w:rFonts w:hint="eastAsia" w:ascii="宋体" w:hAnsi="宋体" w:eastAsia="楷体"/>
          <w:sz w:val="24"/>
          <w:u w:val="single"/>
        </w:rPr>
        <w:t xml:space="preserve">            </w:t>
      </w:r>
      <w:r>
        <w:rPr>
          <w:rFonts w:hint="eastAsia" w:ascii="宋体" w:hAnsi="宋体" w:eastAsia="楷体"/>
          <w:sz w:val="24"/>
        </w:rPr>
        <w:t>(采购代理机构)：</w:t>
      </w:r>
    </w:p>
    <w:p>
      <w:pPr>
        <w:ind w:firstLine="480" w:firstLineChars="200"/>
        <w:rPr>
          <w:rFonts w:hint="eastAsia" w:ascii="宋体" w:hAnsi="宋体" w:eastAsia="楷体"/>
          <w:color w:val="auto"/>
          <w:sz w:val="24"/>
        </w:rPr>
      </w:pPr>
      <w:r>
        <w:rPr>
          <w:rFonts w:hint="eastAsia" w:ascii="宋体" w:hAnsi="宋体" w:eastAsia="楷体"/>
          <w:sz w:val="24"/>
        </w:rPr>
        <w:t>根据贵方为</w:t>
      </w:r>
      <w:r>
        <w:rPr>
          <w:rFonts w:hint="eastAsia" w:ascii="宋体" w:hAnsi="宋体" w:eastAsia="楷体"/>
          <w:sz w:val="24"/>
          <w:u w:val="single"/>
        </w:rPr>
        <w:t xml:space="preserve">             </w:t>
      </w:r>
      <w:r>
        <w:rPr>
          <w:rFonts w:hint="eastAsia" w:ascii="宋体" w:hAnsi="宋体" w:eastAsia="楷体"/>
          <w:sz w:val="24"/>
        </w:rPr>
        <w:t>（项目名称）的投标邀请（采购计划编号：</w:t>
      </w:r>
      <w:r>
        <w:rPr>
          <w:rFonts w:hint="eastAsia" w:ascii="宋体" w:hAnsi="宋体" w:eastAsia="楷体"/>
          <w:sz w:val="24"/>
          <w:u w:val="single"/>
        </w:rPr>
        <w:t xml:space="preserve">        </w:t>
      </w:r>
      <w:r>
        <w:rPr>
          <w:rFonts w:hint="eastAsia" w:ascii="宋体" w:hAnsi="宋体" w:eastAsia="楷体"/>
          <w:sz w:val="24"/>
        </w:rPr>
        <w:t>，委托代理编号：</w:t>
      </w:r>
      <w:r>
        <w:rPr>
          <w:rFonts w:hint="eastAsia" w:ascii="宋体" w:hAnsi="宋体" w:eastAsia="楷体"/>
          <w:sz w:val="24"/>
          <w:u w:val="single"/>
        </w:rPr>
        <w:t xml:space="preserve">        </w:t>
      </w:r>
      <w:r>
        <w:rPr>
          <w:rFonts w:hint="eastAsia" w:ascii="宋体" w:hAnsi="宋体" w:eastAsia="楷体"/>
          <w:sz w:val="24"/>
        </w:rPr>
        <w:t xml:space="preserve">），签字代表 </w:t>
      </w:r>
      <w:r>
        <w:rPr>
          <w:rFonts w:hint="eastAsia" w:ascii="宋体" w:hAnsi="宋体" w:eastAsia="楷体"/>
          <w:sz w:val="24"/>
          <w:u w:val="single"/>
        </w:rPr>
        <w:t xml:space="preserve">       </w:t>
      </w:r>
      <w:r>
        <w:rPr>
          <w:rFonts w:hint="eastAsia" w:ascii="宋体" w:hAnsi="宋体" w:eastAsia="楷体"/>
          <w:sz w:val="24"/>
        </w:rPr>
        <w:t>（姓名、职务）经正式授权并代表投标人</w:t>
      </w:r>
      <w:r>
        <w:rPr>
          <w:rFonts w:hint="eastAsia" w:ascii="宋体" w:hAnsi="宋体" w:eastAsia="楷体"/>
          <w:sz w:val="24"/>
          <w:u w:val="single"/>
        </w:rPr>
        <w:t xml:space="preserve">      </w:t>
      </w:r>
      <w:r>
        <w:rPr>
          <w:rFonts w:hint="eastAsia" w:ascii="宋体" w:hAnsi="宋体" w:eastAsia="楷体"/>
          <w:sz w:val="24"/>
        </w:rPr>
        <w:t xml:space="preserve"> （投标人名称</w:t>
      </w:r>
      <w:r>
        <w:rPr>
          <w:rFonts w:hint="eastAsia" w:ascii="宋体" w:hAnsi="宋体" w:eastAsia="楷体"/>
          <w:color w:val="auto"/>
          <w:sz w:val="24"/>
        </w:rPr>
        <w:t>、地址）提交下述文件正本一份、副本</w:t>
      </w:r>
      <w:r>
        <w:rPr>
          <w:rFonts w:hint="eastAsia" w:ascii="宋体" w:hAnsi="宋体" w:eastAsia="楷体"/>
          <w:color w:val="auto"/>
          <w:sz w:val="24"/>
          <w:u w:val="single"/>
        </w:rPr>
        <w:t xml:space="preserve">     </w:t>
      </w:r>
      <w:r>
        <w:rPr>
          <w:rFonts w:hint="eastAsia" w:ascii="宋体" w:hAnsi="宋体" w:eastAsia="楷体"/>
          <w:color w:val="auto"/>
          <w:sz w:val="24"/>
        </w:rPr>
        <w:t>份并在此声明，所递交的投标文件内容完整、真实。</w:t>
      </w:r>
    </w:p>
    <w:p>
      <w:pPr>
        <w:ind w:firstLine="480" w:firstLineChars="200"/>
        <w:rPr>
          <w:rFonts w:hint="eastAsia" w:ascii="宋体" w:hAnsi="宋体" w:eastAsia="楷体"/>
          <w:color w:val="auto"/>
          <w:sz w:val="24"/>
        </w:rPr>
      </w:pPr>
      <w:r>
        <w:rPr>
          <w:rFonts w:hint="eastAsia" w:ascii="宋体" w:hAnsi="宋体" w:eastAsia="楷体"/>
          <w:color w:val="auto"/>
          <w:sz w:val="24"/>
        </w:rPr>
        <w:t>1、资格证明文件：法定代表人身份证明或附有法定代表人身份证明的授权委托书、法人、或者其他组织的营业执照等主体资格证明文件，自然人的身份证明、财务状况报告、依法缴纳税收和社会保险费的相关证明、参加采购活动前三年内在经营活动中没有重大违法记录的书面声明、法律、行政法规规定的其他资格条件证明文件、招标文件规定的其他资格条件证明文件、投标保证金。</w:t>
      </w:r>
    </w:p>
    <w:p>
      <w:pPr>
        <w:ind w:firstLine="480" w:firstLineChars="200"/>
        <w:rPr>
          <w:rFonts w:hint="eastAsia" w:ascii="宋体" w:hAnsi="宋体" w:eastAsia="楷体"/>
          <w:color w:val="auto"/>
          <w:sz w:val="24"/>
        </w:rPr>
      </w:pPr>
      <w:r>
        <w:rPr>
          <w:rFonts w:hint="eastAsia" w:ascii="宋体" w:hAnsi="宋体" w:eastAsia="楷体"/>
          <w:color w:val="auto"/>
          <w:sz w:val="24"/>
        </w:rPr>
        <w:t>2、商务技术文件：投标函、开标一览表、分项价格表、商务条款响应/偏离表、</w:t>
      </w:r>
      <w:r>
        <w:rPr>
          <w:rFonts w:hint="eastAsia" w:ascii="宋体" w:hAnsi="宋体" w:eastAsia="楷体"/>
          <w:bCs/>
          <w:color w:val="auto"/>
          <w:sz w:val="24"/>
        </w:rPr>
        <w:t>投标</w:t>
      </w:r>
      <w:r>
        <w:rPr>
          <w:rFonts w:hint="eastAsia" w:ascii="宋体" w:hAnsi="宋体" w:eastAsia="楷体"/>
          <w:color w:val="auto"/>
          <w:sz w:val="24"/>
        </w:rPr>
        <w:t>人认为需提供的其它商务文件资料、货物说明一览表、技术规格响应/偏离表、投标货物符合招标文件规定的证明文件、交货组织实施方案、售后服务承诺书及售后服务机构分布情况、投标人认为需提供的其它技术资料。</w:t>
      </w:r>
    </w:p>
    <w:p>
      <w:pPr>
        <w:ind w:firstLine="480" w:firstLineChars="200"/>
        <w:rPr>
          <w:rFonts w:hint="eastAsia" w:ascii="宋体" w:hAnsi="宋体" w:eastAsia="楷体"/>
          <w:sz w:val="24"/>
        </w:rPr>
      </w:pPr>
      <w:r>
        <w:rPr>
          <w:rFonts w:hint="eastAsia" w:ascii="宋体" w:hAnsi="宋体" w:eastAsia="楷体"/>
          <w:sz w:val="24"/>
        </w:rPr>
        <w:t>在此，签字代表宣布同意如下：</w:t>
      </w:r>
    </w:p>
    <w:p>
      <w:pPr>
        <w:ind w:firstLine="480" w:firstLineChars="200"/>
        <w:rPr>
          <w:rFonts w:hint="eastAsia" w:ascii="宋体" w:hAnsi="宋体" w:eastAsia="楷体"/>
          <w:sz w:val="24"/>
        </w:rPr>
      </w:pPr>
      <w:r>
        <w:rPr>
          <w:rFonts w:hint="eastAsia" w:ascii="宋体" w:hAnsi="宋体" w:eastAsia="楷体"/>
          <w:sz w:val="24"/>
        </w:rPr>
        <w:t>1、所附投标价格表中规定的应提交和交付的货物和服务投标总价为：人民币(大写)</w:t>
      </w:r>
      <w:r>
        <w:rPr>
          <w:rFonts w:hint="eastAsia" w:ascii="宋体" w:hAnsi="宋体" w:eastAsia="楷体"/>
          <w:sz w:val="24"/>
          <w:u w:val="single"/>
        </w:rPr>
        <w:t xml:space="preserve">       </w:t>
      </w:r>
      <w:r>
        <w:rPr>
          <w:rFonts w:hint="eastAsia" w:ascii="宋体" w:hAnsi="宋体" w:eastAsia="楷体"/>
          <w:sz w:val="24"/>
        </w:rPr>
        <w:t>。</w:t>
      </w:r>
    </w:p>
    <w:p>
      <w:pPr>
        <w:ind w:firstLine="480" w:firstLineChars="200"/>
        <w:rPr>
          <w:rFonts w:hint="eastAsia" w:ascii="宋体" w:hAnsi="宋体" w:eastAsia="楷体"/>
          <w:sz w:val="24"/>
        </w:rPr>
      </w:pPr>
      <w:r>
        <w:rPr>
          <w:rFonts w:hint="eastAsia" w:ascii="宋体" w:hAnsi="宋体" w:eastAsia="楷体"/>
          <w:sz w:val="24"/>
        </w:rPr>
        <w:t>2、投标人将按招标文件的规定履行合同责任和义务。</w:t>
      </w:r>
    </w:p>
    <w:p>
      <w:pPr>
        <w:ind w:firstLine="480" w:firstLineChars="200"/>
        <w:rPr>
          <w:rFonts w:hint="eastAsia" w:ascii="宋体" w:hAnsi="宋体" w:eastAsia="楷体"/>
          <w:sz w:val="24"/>
        </w:rPr>
      </w:pPr>
      <w:r>
        <w:rPr>
          <w:rFonts w:hint="eastAsia" w:ascii="宋体" w:hAnsi="宋体" w:eastAsia="楷体"/>
          <w:sz w:val="24"/>
        </w:rPr>
        <w:t>3、投标人已详细审查全部招标文件。我们完全理解并同意放弃对这方面有不明及误解的权力。</w:t>
      </w:r>
    </w:p>
    <w:p>
      <w:pPr>
        <w:ind w:firstLine="480" w:firstLineChars="200"/>
        <w:rPr>
          <w:rFonts w:hint="eastAsia" w:ascii="宋体" w:hAnsi="宋体" w:eastAsia="楷体"/>
          <w:sz w:val="24"/>
        </w:rPr>
      </w:pPr>
      <w:r>
        <w:rPr>
          <w:rFonts w:hint="eastAsia" w:ascii="宋体" w:hAnsi="宋体" w:eastAsia="楷体"/>
          <w:sz w:val="24"/>
        </w:rPr>
        <w:t>4、本投标有效期为自招标文件规定的提交投标文件截止之日起</w:t>
      </w:r>
      <w:r>
        <w:rPr>
          <w:rFonts w:hint="eastAsia" w:ascii="宋体" w:hAnsi="宋体" w:eastAsia="楷体"/>
          <w:sz w:val="24"/>
          <w:u w:val="single"/>
        </w:rPr>
        <w:t>90</w:t>
      </w:r>
      <w:r>
        <w:rPr>
          <w:rFonts w:hint="eastAsia" w:ascii="宋体" w:hAnsi="宋体" w:eastAsia="楷体"/>
          <w:sz w:val="24"/>
        </w:rPr>
        <w:t>个日历天。在投标有效期内我方同意遵守本投标文件中的承诺且在此期限期满之前投标文件对我方具有法律约束力。</w:t>
      </w:r>
    </w:p>
    <w:p>
      <w:pPr>
        <w:ind w:firstLine="480" w:firstLineChars="200"/>
        <w:rPr>
          <w:rFonts w:hint="eastAsia" w:ascii="宋体" w:hAnsi="宋体" w:eastAsia="楷体"/>
          <w:sz w:val="24"/>
        </w:rPr>
      </w:pPr>
      <w:r>
        <w:rPr>
          <w:rFonts w:hint="eastAsia" w:ascii="宋体" w:hAnsi="宋体" w:eastAsia="楷体"/>
          <w:sz w:val="24"/>
        </w:rPr>
        <w:t>5、根据第一章“投标须知”第3条规定，我方承诺：</w:t>
      </w:r>
    </w:p>
    <w:p>
      <w:pPr>
        <w:ind w:firstLine="480" w:firstLineChars="200"/>
        <w:rPr>
          <w:rFonts w:hint="eastAsia" w:ascii="宋体" w:hAnsi="宋体" w:eastAsia="楷体"/>
          <w:sz w:val="24"/>
        </w:rPr>
      </w:pPr>
      <w:r>
        <w:rPr>
          <w:rFonts w:hint="eastAsia" w:ascii="宋体" w:hAnsi="宋体" w:eastAsia="楷体"/>
          <w:sz w:val="24"/>
        </w:rPr>
        <w:t>(1) 我们在参加本项目政府采购活动前三年内，在经营活动中没有违背法律的行为，并提供“参加政府采购活动前三年内在经营活动中没有重大违法记录的书面声明”；</w:t>
      </w:r>
    </w:p>
    <w:p>
      <w:pPr>
        <w:ind w:firstLine="480" w:firstLineChars="200"/>
        <w:rPr>
          <w:rFonts w:hint="eastAsia" w:ascii="宋体" w:hAnsi="宋体" w:eastAsia="楷体"/>
          <w:sz w:val="24"/>
        </w:rPr>
      </w:pPr>
      <w:r>
        <w:rPr>
          <w:rFonts w:hint="eastAsia" w:ascii="宋体" w:hAnsi="宋体" w:eastAsia="楷体"/>
          <w:sz w:val="24"/>
        </w:rPr>
        <w:t>(2) 我们依照有关法律的规定，没有偷税、漏税的行为，没有逃避缴纳社会保险资金的行为；</w:t>
      </w:r>
    </w:p>
    <w:p>
      <w:pPr>
        <w:ind w:firstLine="480" w:firstLineChars="200"/>
        <w:rPr>
          <w:rFonts w:hint="eastAsia" w:ascii="宋体" w:hAnsi="宋体" w:eastAsia="楷体"/>
          <w:sz w:val="24"/>
        </w:rPr>
      </w:pPr>
      <w:r>
        <w:rPr>
          <w:rFonts w:hint="eastAsia" w:ascii="宋体" w:hAnsi="宋体" w:eastAsia="楷体"/>
          <w:sz w:val="24"/>
        </w:rPr>
        <w:t>(3) 与采购人和采购代理机构</w:t>
      </w:r>
      <w:r>
        <w:rPr>
          <w:rFonts w:hint="eastAsia" w:ascii="宋体" w:hAnsi="宋体" w:eastAsia="楷体"/>
          <w:bCs/>
          <w:sz w:val="24"/>
        </w:rPr>
        <w:t>无任何的隶属关系或者其他利害关系</w:t>
      </w:r>
      <w:r>
        <w:rPr>
          <w:rFonts w:hint="eastAsia" w:ascii="宋体" w:hAnsi="宋体" w:eastAsia="楷体"/>
          <w:sz w:val="24"/>
        </w:rPr>
        <w:t>。</w:t>
      </w:r>
    </w:p>
    <w:p>
      <w:pPr>
        <w:ind w:firstLine="480" w:firstLineChars="200"/>
        <w:rPr>
          <w:rFonts w:hint="eastAsia" w:ascii="宋体" w:hAnsi="宋体" w:eastAsia="楷体"/>
          <w:sz w:val="24"/>
        </w:rPr>
      </w:pPr>
      <w:r>
        <w:rPr>
          <w:rFonts w:hint="eastAsia" w:ascii="宋体" w:hAnsi="宋体" w:eastAsia="楷体"/>
          <w:sz w:val="24"/>
        </w:rPr>
        <w:t>6、同意提供贵方可能要求的与其投标有关的一切数据或资料。</w:t>
      </w:r>
    </w:p>
    <w:p>
      <w:pPr>
        <w:ind w:firstLine="480" w:firstLineChars="200"/>
        <w:rPr>
          <w:rFonts w:hint="eastAsia" w:ascii="宋体" w:hAnsi="宋体" w:eastAsia="楷体"/>
          <w:sz w:val="24"/>
        </w:rPr>
      </w:pPr>
      <w:r>
        <w:rPr>
          <w:rFonts w:hint="eastAsia" w:ascii="宋体" w:hAnsi="宋体" w:eastAsia="楷体"/>
          <w:sz w:val="24"/>
        </w:rPr>
        <w:t>7、废标后，在收到贵方的通知后，我方本投标函及所有投标文件中声明、授权、承诺、盖章签字等，对于贵方采用竞争性谈判采购仍然有效。我方遵守贵方招标文件关于特殊情形采用竞争性谈判采购的有关规定，并无异议。</w:t>
      </w:r>
    </w:p>
    <w:p>
      <w:pPr>
        <w:ind w:firstLine="480" w:firstLineChars="200"/>
        <w:rPr>
          <w:rFonts w:hint="eastAsia" w:ascii="宋体" w:hAnsi="宋体" w:eastAsia="楷体"/>
          <w:sz w:val="24"/>
        </w:rPr>
      </w:pPr>
      <w:r>
        <w:rPr>
          <w:rFonts w:hint="eastAsia" w:ascii="宋体" w:hAnsi="宋体" w:eastAsia="楷体"/>
          <w:sz w:val="24"/>
        </w:rPr>
        <w:t>8、与本投标有关的一切正式往来信函请寄：</w:t>
      </w:r>
    </w:p>
    <w:p>
      <w:pPr>
        <w:ind w:firstLine="480" w:firstLineChars="200"/>
        <w:rPr>
          <w:rFonts w:hint="eastAsia" w:ascii="宋体" w:hAnsi="宋体" w:eastAsia="楷体"/>
          <w:sz w:val="24"/>
        </w:rPr>
      </w:pPr>
      <w:r>
        <w:rPr>
          <w:rFonts w:hint="eastAsia" w:ascii="宋体" w:hAnsi="宋体" w:eastAsia="楷体"/>
          <w:sz w:val="24"/>
        </w:rPr>
        <w:t>地址：</w:t>
      </w:r>
      <w:r>
        <w:rPr>
          <w:rFonts w:hint="eastAsia" w:ascii="宋体" w:hAnsi="宋体" w:eastAsia="楷体"/>
          <w:sz w:val="24"/>
          <w:u w:val="single"/>
        </w:rPr>
        <w:t xml:space="preserve">             </w:t>
      </w:r>
      <w:r>
        <w:rPr>
          <w:rFonts w:hint="eastAsia" w:ascii="宋体" w:hAnsi="宋体" w:eastAsia="楷体"/>
          <w:sz w:val="24"/>
        </w:rPr>
        <w:t xml:space="preserve"> 邮编：</w:t>
      </w:r>
      <w:r>
        <w:rPr>
          <w:rFonts w:hint="eastAsia" w:ascii="宋体" w:hAnsi="宋体" w:eastAsia="楷体"/>
          <w:sz w:val="24"/>
          <w:u w:val="single"/>
        </w:rPr>
        <w:t xml:space="preserve">        </w:t>
      </w:r>
      <w:r>
        <w:rPr>
          <w:rFonts w:hint="eastAsia" w:ascii="宋体" w:hAnsi="宋体" w:eastAsia="楷体"/>
          <w:sz w:val="24"/>
        </w:rPr>
        <w:t xml:space="preserve"> </w:t>
      </w:r>
    </w:p>
    <w:p>
      <w:pPr>
        <w:ind w:firstLine="480" w:firstLineChars="200"/>
        <w:rPr>
          <w:rFonts w:hint="eastAsia" w:ascii="宋体" w:hAnsi="宋体" w:eastAsia="楷体"/>
          <w:sz w:val="24"/>
        </w:rPr>
      </w:pPr>
      <w:r>
        <w:rPr>
          <w:rFonts w:hint="eastAsia" w:ascii="宋体" w:hAnsi="宋体" w:eastAsia="楷体"/>
          <w:sz w:val="24"/>
        </w:rPr>
        <w:t>电话：</w:t>
      </w:r>
      <w:r>
        <w:rPr>
          <w:rFonts w:hint="eastAsia" w:ascii="宋体" w:hAnsi="宋体" w:eastAsia="楷体"/>
          <w:sz w:val="24"/>
          <w:u w:val="single"/>
        </w:rPr>
        <w:t xml:space="preserve">             </w:t>
      </w:r>
      <w:r>
        <w:rPr>
          <w:rFonts w:hint="eastAsia" w:ascii="宋体" w:hAnsi="宋体" w:eastAsia="楷体"/>
          <w:sz w:val="24"/>
        </w:rPr>
        <w:t xml:space="preserve"> 传真：</w:t>
      </w:r>
      <w:r>
        <w:rPr>
          <w:rFonts w:hint="eastAsia" w:ascii="宋体" w:hAnsi="宋体" w:eastAsia="楷体"/>
          <w:sz w:val="24"/>
          <w:u w:val="single"/>
        </w:rPr>
        <w:t xml:space="preserve">         </w:t>
      </w:r>
    </w:p>
    <w:p>
      <w:pPr>
        <w:pStyle w:val="3"/>
        <w:ind w:firstLine="480" w:firstLineChars="200"/>
        <w:rPr>
          <w:rFonts w:hint="eastAsia" w:hAnsi="宋体" w:eastAsia="楷体"/>
          <w:sz w:val="24"/>
        </w:rPr>
      </w:pPr>
      <w:r>
        <w:rPr>
          <w:rFonts w:hint="eastAsia" w:hAnsi="宋体" w:eastAsia="楷体"/>
          <w:sz w:val="24"/>
        </w:rPr>
        <w:t>投标人名称(盖章)：</w:t>
      </w:r>
    </w:p>
    <w:p>
      <w:pPr>
        <w:ind w:firstLine="480" w:firstLineChars="200"/>
        <w:rPr>
          <w:rFonts w:hint="eastAsia" w:ascii="宋体" w:hAnsi="宋体" w:eastAsia="楷体"/>
          <w:sz w:val="24"/>
          <w:u w:val="single"/>
        </w:rPr>
      </w:pPr>
      <w:r>
        <w:rPr>
          <w:rFonts w:hint="eastAsia" w:ascii="宋体" w:hAnsi="宋体" w:eastAsia="楷体"/>
          <w:sz w:val="24"/>
        </w:rPr>
        <w:t>法定代表人或其授权的代理人(签字)：</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日期：</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ind w:firstLine="482" w:firstLineChars="200"/>
        <w:rPr>
          <w:rFonts w:hint="eastAsia" w:ascii="宋体" w:hAnsi="宋体" w:eastAsia="楷体"/>
          <w:sz w:val="24"/>
        </w:rPr>
      </w:pPr>
      <w:r>
        <w:rPr>
          <w:rFonts w:hint="eastAsia" w:ascii="宋体" w:hAnsi="宋体" w:eastAsia="楷体"/>
          <w:b/>
          <w:sz w:val="24"/>
        </w:rPr>
        <w:t>备注</w:t>
      </w:r>
      <w:r>
        <w:rPr>
          <w:rFonts w:hint="eastAsia" w:ascii="宋体" w:hAnsi="宋体" w:eastAsia="楷体"/>
          <w:sz w:val="24"/>
        </w:rPr>
        <w:t>：</w:t>
      </w:r>
    </w:p>
    <w:p>
      <w:pPr>
        <w:ind w:firstLine="480" w:firstLineChars="200"/>
        <w:rPr>
          <w:rFonts w:hint="eastAsia" w:ascii="宋体" w:hAnsi="宋体" w:eastAsia="楷体"/>
          <w:sz w:val="24"/>
        </w:rPr>
      </w:pPr>
      <w:r>
        <w:rPr>
          <w:rFonts w:hint="eastAsia" w:ascii="宋体" w:hAnsi="宋体" w:eastAsia="楷体"/>
          <w:sz w:val="24"/>
        </w:rPr>
        <w:t>1、除可填报项目外，对本投标函的任何修改将被视为非实质性响应投标，在评标时将其视为无效投标。</w:t>
      </w:r>
    </w:p>
    <w:p>
      <w:pPr>
        <w:ind w:firstLine="480" w:firstLineChars="200"/>
        <w:rPr>
          <w:rFonts w:hint="eastAsia" w:ascii="宋体" w:hAnsi="宋体" w:eastAsia="楷体"/>
          <w:sz w:val="24"/>
        </w:rPr>
      </w:pPr>
      <w:r>
        <w:rPr>
          <w:rFonts w:hint="eastAsia" w:ascii="宋体" w:hAnsi="宋体" w:eastAsia="楷体"/>
          <w:sz w:val="24"/>
        </w:rPr>
        <w:t>2、供应商注册成立不足三年的，承诺与声明从单位成立始至参加本项目政府采购活动止(后同)。</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jc w:val="center"/>
        <w:rPr>
          <w:rFonts w:hint="eastAsia" w:ascii="宋体" w:hAnsi="宋体" w:eastAsia="楷体"/>
          <w:b/>
          <w:bCs/>
          <w:sz w:val="30"/>
          <w:szCs w:val="30"/>
        </w:rPr>
      </w:pPr>
      <w:r>
        <w:rPr>
          <w:rFonts w:hint="eastAsia" w:ascii="宋体" w:hAnsi="宋体" w:eastAsia="楷体"/>
          <w:b/>
          <w:bCs/>
          <w:sz w:val="30"/>
          <w:szCs w:val="30"/>
        </w:rPr>
        <w:t>二、开标一览表</w:t>
      </w:r>
    </w:p>
    <w:p>
      <w:pPr>
        <w:rPr>
          <w:rFonts w:hint="eastAsia" w:ascii="宋体" w:hAnsi="宋体" w:eastAsia="楷体"/>
          <w:sz w:val="24"/>
        </w:rPr>
      </w:pPr>
      <w:r>
        <w:rPr>
          <w:rFonts w:hint="eastAsia" w:ascii="宋体" w:hAnsi="宋体" w:eastAsia="楷体"/>
          <w:sz w:val="24"/>
        </w:rPr>
        <w:t>采购项目名称：</w:t>
      </w:r>
      <w:r>
        <w:rPr>
          <w:rFonts w:hint="eastAsia" w:ascii="宋体" w:hAnsi="宋体" w:eastAsia="楷体"/>
          <w:sz w:val="24"/>
          <w:lang w:eastAsia="zh-CN"/>
        </w:rPr>
        <w:t>龙山县旅游和文化广电新闻出版局土家探源精品路线家庭宾馆用品采购项目</w:t>
      </w:r>
      <w:r>
        <w:rPr>
          <w:rFonts w:hint="eastAsia" w:ascii="宋体" w:hAnsi="宋体" w:eastAsia="楷体"/>
          <w:sz w:val="24"/>
        </w:rPr>
        <w:t xml:space="preserve">    </w:t>
      </w:r>
    </w:p>
    <w:p>
      <w:pPr>
        <w:rPr>
          <w:rFonts w:hint="eastAsia" w:ascii="宋体" w:hAnsi="宋体" w:eastAsia="楷体"/>
          <w:sz w:val="24"/>
          <w:u w:val="single"/>
        </w:rPr>
      </w:pPr>
      <w:r>
        <w:rPr>
          <w:rFonts w:hint="eastAsia" w:ascii="宋体" w:hAnsi="宋体" w:eastAsia="楷体"/>
          <w:sz w:val="24"/>
        </w:rPr>
        <w:t xml:space="preserve">委托代理编号: </w:t>
      </w:r>
      <w:r>
        <w:rPr>
          <w:rFonts w:hint="eastAsia" w:ascii="宋体" w:hAnsi="宋体" w:eastAsia="楷体"/>
          <w:sz w:val="24"/>
          <w:lang w:eastAsia="zh-CN"/>
        </w:rPr>
        <w:t>XXQS-2018-0</w:t>
      </w:r>
      <w:r>
        <w:rPr>
          <w:rFonts w:hint="eastAsia" w:ascii="宋体" w:hAnsi="宋体" w:eastAsia="楷体"/>
          <w:sz w:val="24"/>
          <w:lang w:val="en-US" w:eastAsia="zh-CN"/>
        </w:rPr>
        <w:t>19</w:t>
      </w:r>
      <w:r>
        <w:rPr>
          <w:rFonts w:hint="eastAsia" w:ascii="宋体" w:hAnsi="宋体" w:eastAsia="楷体"/>
          <w:sz w:val="24"/>
        </w:rPr>
        <w:t xml:space="preserve">                                品目号：</w:t>
      </w:r>
      <w:r>
        <w:rPr>
          <w:rFonts w:hint="eastAsia" w:ascii="宋体" w:hAnsi="宋体" w:eastAsia="楷体"/>
          <w:sz w:val="24"/>
          <w:u w:val="single"/>
        </w:rPr>
        <w:t xml:space="preserve">          </w:t>
      </w:r>
    </w:p>
    <w:p>
      <w:pPr>
        <w:rPr>
          <w:rFonts w:hint="eastAsia" w:ascii="宋体" w:hAnsi="宋体" w:eastAsia="楷体"/>
          <w:sz w:val="24"/>
        </w:rPr>
      </w:pPr>
      <w:r>
        <w:rPr>
          <w:rFonts w:hint="eastAsia" w:ascii="宋体" w:hAnsi="宋体" w:eastAsia="楷体"/>
          <w:sz w:val="24"/>
        </w:rPr>
        <w:t>投标方名称：                                               金额单位：人民币元</w:t>
      </w:r>
    </w:p>
    <w:tbl>
      <w:tblPr>
        <w:tblStyle w:val="6"/>
        <w:tblW w:w="10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161"/>
        <w:gridCol w:w="1192"/>
        <w:gridCol w:w="1278"/>
        <w:gridCol w:w="1142"/>
        <w:gridCol w:w="842"/>
        <w:gridCol w:w="800"/>
        <w:gridCol w:w="1003"/>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top w:val="single" w:color="auto" w:sz="12" w:space="0"/>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序号</w:t>
            </w:r>
          </w:p>
        </w:tc>
        <w:tc>
          <w:tcPr>
            <w:tcW w:w="2161" w:type="dxa"/>
            <w:tcBorders>
              <w:top w:val="single" w:color="auto" w:sz="12" w:space="0"/>
            </w:tcBorders>
            <w:tcMar>
              <w:left w:w="0" w:type="dxa"/>
              <w:right w:w="0" w:type="dxa"/>
            </w:tcMar>
            <w:vAlign w:val="center"/>
          </w:tcPr>
          <w:p>
            <w:pPr>
              <w:jc w:val="center"/>
              <w:rPr>
                <w:rFonts w:hint="eastAsia" w:ascii="宋体" w:hAnsi="宋体" w:eastAsia="楷体"/>
                <w:sz w:val="24"/>
              </w:rPr>
            </w:pPr>
            <w:r>
              <w:rPr>
                <w:rFonts w:hint="eastAsia" w:ascii="宋体" w:hAnsi="宋体" w:eastAsia="楷体"/>
                <w:sz w:val="24"/>
              </w:rPr>
              <w:t>设备名称</w:t>
            </w:r>
          </w:p>
        </w:tc>
        <w:tc>
          <w:tcPr>
            <w:tcW w:w="1192"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品牌</w:t>
            </w:r>
          </w:p>
        </w:tc>
        <w:tc>
          <w:tcPr>
            <w:tcW w:w="1278"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型号</w:t>
            </w:r>
          </w:p>
        </w:tc>
        <w:tc>
          <w:tcPr>
            <w:tcW w:w="1142"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产地</w:t>
            </w:r>
          </w:p>
        </w:tc>
        <w:tc>
          <w:tcPr>
            <w:tcW w:w="842"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单价</w:t>
            </w:r>
          </w:p>
        </w:tc>
        <w:tc>
          <w:tcPr>
            <w:tcW w:w="800"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单位</w:t>
            </w:r>
          </w:p>
        </w:tc>
        <w:tc>
          <w:tcPr>
            <w:tcW w:w="1003"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数量</w:t>
            </w:r>
          </w:p>
        </w:tc>
        <w:tc>
          <w:tcPr>
            <w:tcW w:w="1203" w:type="dxa"/>
            <w:tcBorders>
              <w:top w:val="single" w:color="auto" w:sz="12"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1</w:t>
            </w:r>
          </w:p>
        </w:tc>
        <w:tc>
          <w:tcPr>
            <w:tcW w:w="2161" w:type="dxa"/>
            <w:tcMar>
              <w:left w:w="0" w:type="dxa"/>
              <w:right w:w="0" w:type="dxa"/>
            </w:tcMar>
            <w:vAlign w:val="center"/>
          </w:tcPr>
          <w:p>
            <w:pPr>
              <w:jc w:val="center"/>
              <w:rPr>
                <w:rFonts w:hint="eastAsia" w:ascii="宋体" w:hAnsi="宋体" w:eastAsia="楷体"/>
                <w:sz w:val="24"/>
              </w:rPr>
            </w:pPr>
          </w:p>
        </w:tc>
        <w:tc>
          <w:tcPr>
            <w:tcW w:w="1192" w:type="dxa"/>
            <w:vAlign w:val="center"/>
          </w:tcPr>
          <w:p>
            <w:pPr>
              <w:jc w:val="center"/>
              <w:rPr>
                <w:rFonts w:hint="eastAsia" w:ascii="宋体" w:hAnsi="宋体" w:eastAsia="楷体"/>
                <w:sz w:val="24"/>
              </w:rPr>
            </w:pP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p>
        </w:tc>
        <w:tc>
          <w:tcPr>
            <w:tcW w:w="842" w:type="dxa"/>
            <w:vAlign w:val="center"/>
          </w:tcPr>
          <w:p>
            <w:pPr>
              <w:jc w:val="center"/>
              <w:rPr>
                <w:rFonts w:hint="eastAsia" w:ascii="宋体" w:hAnsi="宋体" w:eastAsia="楷体"/>
                <w:sz w:val="24"/>
              </w:rPr>
            </w:pPr>
          </w:p>
        </w:tc>
        <w:tc>
          <w:tcPr>
            <w:tcW w:w="800" w:type="dxa"/>
            <w:vAlign w:val="center"/>
          </w:tcPr>
          <w:p>
            <w:pPr>
              <w:jc w:val="center"/>
              <w:rPr>
                <w:rFonts w:hint="eastAsia" w:ascii="宋体" w:hAnsi="宋体" w:eastAsia="楷体"/>
                <w:sz w:val="24"/>
              </w:rPr>
            </w:pPr>
          </w:p>
        </w:tc>
        <w:tc>
          <w:tcPr>
            <w:tcW w:w="1003" w:type="dxa"/>
            <w:vAlign w:val="center"/>
          </w:tcPr>
          <w:p>
            <w:pPr>
              <w:jc w:val="center"/>
              <w:rPr>
                <w:rFonts w:hint="eastAsia" w:ascii="宋体" w:hAnsi="宋体" w:eastAsia="楷体"/>
                <w:sz w:val="24"/>
              </w:rPr>
            </w:pPr>
          </w:p>
        </w:tc>
        <w:tc>
          <w:tcPr>
            <w:tcW w:w="1203"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2</w:t>
            </w:r>
          </w:p>
        </w:tc>
        <w:tc>
          <w:tcPr>
            <w:tcW w:w="2161" w:type="dxa"/>
            <w:tcMar>
              <w:left w:w="0" w:type="dxa"/>
              <w:right w:w="0" w:type="dxa"/>
            </w:tcMar>
            <w:vAlign w:val="center"/>
          </w:tcPr>
          <w:p>
            <w:pPr>
              <w:jc w:val="center"/>
              <w:rPr>
                <w:rFonts w:hint="eastAsia" w:ascii="宋体" w:hAnsi="宋体" w:eastAsia="楷体"/>
                <w:sz w:val="24"/>
              </w:rPr>
            </w:pPr>
          </w:p>
        </w:tc>
        <w:tc>
          <w:tcPr>
            <w:tcW w:w="1192" w:type="dxa"/>
            <w:vAlign w:val="center"/>
          </w:tcPr>
          <w:p>
            <w:pPr>
              <w:jc w:val="center"/>
              <w:rPr>
                <w:rFonts w:hint="eastAsia" w:ascii="宋体" w:hAnsi="宋体" w:eastAsia="楷体"/>
                <w:sz w:val="24"/>
              </w:rPr>
            </w:pP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p>
        </w:tc>
        <w:tc>
          <w:tcPr>
            <w:tcW w:w="842" w:type="dxa"/>
            <w:vAlign w:val="center"/>
          </w:tcPr>
          <w:p>
            <w:pPr>
              <w:jc w:val="center"/>
              <w:rPr>
                <w:rFonts w:hint="eastAsia" w:ascii="宋体" w:hAnsi="宋体" w:eastAsia="楷体"/>
                <w:sz w:val="24"/>
              </w:rPr>
            </w:pPr>
          </w:p>
        </w:tc>
        <w:tc>
          <w:tcPr>
            <w:tcW w:w="800" w:type="dxa"/>
            <w:vAlign w:val="center"/>
          </w:tcPr>
          <w:p>
            <w:pPr>
              <w:jc w:val="center"/>
              <w:rPr>
                <w:rFonts w:hint="eastAsia" w:ascii="宋体" w:hAnsi="宋体" w:eastAsia="楷体"/>
                <w:sz w:val="24"/>
              </w:rPr>
            </w:pPr>
          </w:p>
        </w:tc>
        <w:tc>
          <w:tcPr>
            <w:tcW w:w="1003" w:type="dxa"/>
            <w:vAlign w:val="center"/>
          </w:tcPr>
          <w:p>
            <w:pPr>
              <w:jc w:val="center"/>
              <w:rPr>
                <w:rFonts w:hint="eastAsia" w:ascii="宋体" w:hAnsi="宋体" w:eastAsia="楷体"/>
                <w:sz w:val="24"/>
              </w:rPr>
            </w:pPr>
          </w:p>
        </w:tc>
        <w:tc>
          <w:tcPr>
            <w:tcW w:w="1203"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3</w:t>
            </w:r>
          </w:p>
        </w:tc>
        <w:tc>
          <w:tcPr>
            <w:tcW w:w="2161" w:type="dxa"/>
            <w:tcMar>
              <w:left w:w="0" w:type="dxa"/>
              <w:right w:w="0" w:type="dxa"/>
            </w:tcMar>
            <w:vAlign w:val="center"/>
          </w:tcPr>
          <w:p>
            <w:pPr>
              <w:jc w:val="center"/>
              <w:rPr>
                <w:rFonts w:hint="eastAsia" w:ascii="宋体" w:hAnsi="宋体" w:eastAsia="楷体"/>
                <w:sz w:val="24"/>
              </w:rPr>
            </w:pPr>
          </w:p>
        </w:tc>
        <w:tc>
          <w:tcPr>
            <w:tcW w:w="1192" w:type="dxa"/>
            <w:vAlign w:val="center"/>
          </w:tcPr>
          <w:p>
            <w:pPr>
              <w:jc w:val="center"/>
              <w:rPr>
                <w:rFonts w:hint="eastAsia" w:ascii="宋体" w:hAnsi="宋体" w:eastAsia="楷体"/>
                <w:sz w:val="24"/>
              </w:rPr>
            </w:pP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p>
        </w:tc>
        <w:tc>
          <w:tcPr>
            <w:tcW w:w="842" w:type="dxa"/>
            <w:vAlign w:val="center"/>
          </w:tcPr>
          <w:p>
            <w:pPr>
              <w:jc w:val="center"/>
              <w:rPr>
                <w:rFonts w:hint="eastAsia" w:ascii="宋体" w:hAnsi="宋体" w:eastAsia="楷体"/>
                <w:sz w:val="24"/>
              </w:rPr>
            </w:pPr>
          </w:p>
        </w:tc>
        <w:tc>
          <w:tcPr>
            <w:tcW w:w="800" w:type="dxa"/>
            <w:vAlign w:val="center"/>
          </w:tcPr>
          <w:p>
            <w:pPr>
              <w:jc w:val="center"/>
              <w:rPr>
                <w:rFonts w:hint="eastAsia" w:ascii="宋体" w:hAnsi="宋体" w:eastAsia="楷体"/>
                <w:sz w:val="24"/>
              </w:rPr>
            </w:pPr>
          </w:p>
        </w:tc>
        <w:tc>
          <w:tcPr>
            <w:tcW w:w="1003" w:type="dxa"/>
            <w:vAlign w:val="center"/>
          </w:tcPr>
          <w:p>
            <w:pPr>
              <w:jc w:val="center"/>
              <w:rPr>
                <w:rFonts w:hint="eastAsia" w:ascii="宋体" w:hAnsi="宋体" w:eastAsia="楷体"/>
                <w:sz w:val="24"/>
              </w:rPr>
            </w:pPr>
          </w:p>
        </w:tc>
        <w:tc>
          <w:tcPr>
            <w:tcW w:w="1203"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4</w:t>
            </w:r>
          </w:p>
        </w:tc>
        <w:tc>
          <w:tcPr>
            <w:tcW w:w="2161" w:type="dxa"/>
            <w:tcMar>
              <w:left w:w="0" w:type="dxa"/>
              <w:right w:w="0" w:type="dxa"/>
            </w:tcMar>
            <w:vAlign w:val="center"/>
          </w:tcPr>
          <w:p>
            <w:pPr>
              <w:jc w:val="center"/>
              <w:rPr>
                <w:rFonts w:hint="eastAsia" w:ascii="宋体" w:hAnsi="宋体" w:eastAsia="楷体"/>
                <w:sz w:val="24"/>
              </w:rPr>
            </w:pPr>
          </w:p>
        </w:tc>
        <w:tc>
          <w:tcPr>
            <w:tcW w:w="1192" w:type="dxa"/>
            <w:vAlign w:val="center"/>
          </w:tcPr>
          <w:p>
            <w:pPr>
              <w:jc w:val="center"/>
              <w:rPr>
                <w:rFonts w:hint="eastAsia" w:ascii="宋体" w:hAnsi="宋体" w:eastAsia="楷体"/>
                <w:sz w:val="24"/>
              </w:rPr>
            </w:pP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p>
        </w:tc>
        <w:tc>
          <w:tcPr>
            <w:tcW w:w="842" w:type="dxa"/>
            <w:vAlign w:val="center"/>
          </w:tcPr>
          <w:p>
            <w:pPr>
              <w:jc w:val="center"/>
              <w:rPr>
                <w:rFonts w:hint="eastAsia" w:ascii="宋体" w:hAnsi="宋体" w:eastAsia="楷体"/>
                <w:sz w:val="24"/>
              </w:rPr>
            </w:pPr>
          </w:p>
        </w:tc>
        <w:tc>
          <w:tcPr>
            <w:tcW w:w="800" w:type="dxa"/>
            <w:vAlign w:val="center"/>
          </w:tcPr>
          <w:p>
            <w:pPr>
              <w:jc w:val="center"/>
              <w:rPr>
                <w:rFonts w:hint="eastAsia" w:ascii="宋体" w:hAnsi="宋体" w:eastAsia="楷体"/>
                <w:sz w:val="24"/>
              </w:rPr>
            </w:pPr>
          </w:p>
        </w:tc>
        <w:tc>
          <w:tcPr>
            <w:tcW w:w="1003" w:type="dxa"/>
            <w:vAlign w:val="center"/>
          </w:tcPr>
          <w:p>
            <w:pPr>
              <w:jc w:val="center"/>
              <w:rPr>
                <w:rFonts w:hint="eastAsia" w:ascii="宋体" w:hAnsi="宋体" w:eastAsia="楷体"/>
                <w:sz w:val="24"/>
              </w:rPr>
            </w:pPr>
          </w:p>
        </w:tc>
        <w:tc>
          <w:tcPr>
            <w:tcW w:w="1203"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5</w:t>
            </w:r>
          </w:p>
        </w:tc>
        <w:tc>
          <w:tcPr>
            <w:tcW w:w="2161" w:type="dxa"/>
            <w:tcMar>
              <w:left w:w="0" w:type="dxa"/>
              <w:right w:w="0" w:type="dxa"/>
            </w:tcMar>
            <w:vAlign w:val="center"/>
          </w:tcPr>
          <w:p>
            <w:pPr>
              <w:jc w:val="center"/>
              <w:rPr>
                <w:rFonts w:hint="eastAsia" w:ascii="宋体" w:hAnsi="宋体" w:eastAsia="楷体"/>
                <w:sz w:val="24"/>
              </w:rPr>
            </w:pPr>
          </w:p>
        </w:tc>
        <w:tc>
          <w:tcPr>
            <w:tcW w:w="1192" w:type="dxa"/>
            <w:vAlign w:val="center"/>
          </w:tcPr>
          <w:p>
            <w:pPr>
              <w:jc w:val="center"/>
              <w:rPr>
                <w:rFonts w:hint="eastAsia" w:ascii="宋体" w:hAnsi="宋体" w:eastAsia="楷体"/>
                <w:sz w:val="24"/>
              </w:rPr>
            </w:pP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p>
        </w:tc>
        <w:tc>
          <w:tcPr>
            <w:tcW w:w="842" w:type="dxa"/>
            <w:vAlign w:val="center"/>
          </w:tcPr>
          <w:p>
            <w:pPr>
              <w:jc w:val="center"/>
              <w:rPr>
                <w:rFonts w:hint="eastAsia" w:ascii="宋体" w:hAnsi="宋体" w:eastAsia="楷体"/>
                <w:sz w:val="24"/>
              </w:rPr>
            </w:pPr>
          </w:p>
        </w:tc>
        <w:tc>
          <w:tcPr>
            <w:tcW w:w="800" w:type="dxa"/>
            <w:vAlign w:val="center"/>
          </w:tcPr>
          <w:p>
            <w:pPr>
              <w:jc w:val="center"/>
              <w:rPr>
                <w:rFonts w:hint="eastAsia" w:ascii="宋体" w:hAnsi="宋体" w:eastAsia="楷体"/>
                <w:sz w:val="24"/>
              </w:rPr>
            </w:pPr>
          </w:p>
        </w:tc>
        <w:tc>
          <w:tcPr>
            <w:tcW w:w="1003" w:type="dxa"/>
            <w:vAlign w:val="center"/>
          </w:tcPr>
          <w:p>
            <w:pPr>
              <w:jc w:val="center"/>
              <w:rPr>
                <w:rFonts w:hint="eastAsia" w:ascii="宋体" w:hAnsi="宋体" w:eastAsia="楷体"/>
                <w:sz w:val="24"/>
              </w:rPr>
            </w:pPr>
          </w:p>
        </w:tc>
        <w:tc>
          <w:tcPr>
            <w:tcW w:w="1203"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6</w:t>
            </w:r>
          </w:p>
        </w:tc>
        <w:tc>
          <w:tcPr>
            <w:tcW w:w="2161" w:type="dxa"/>
            <w:tcMar>
              <w:left w:w="0" w:type="dxa"/>
              <w:right w:w="0" w:type="dxa"/>
            </w:tcMar>
            <w:vAlign w:val="center"/>
          </w:tcPr>
          <w:p>
            <w:pPr>
              <w:jc w:val="center"/>
              <w:rPr>
                <w:rFonts w:hint="eastAsia" w:ascii="宋体" w:hAnsi="宋体" w:eastAsia="楷体"/>
                <w:sz w:val="24"/>
              </w:rPr>
            </w:pPr>
          </w:p>
        </w:tc>
        <w:tc>
          <w:tcPr>
            <w:tcW w:w="1192" w:type="dxa"/>
            <w:vAlign w:val="center"/>
          </w:tcPr>
          <w:p>
            <w:pPr>
              <w:jc w:val="center"/>
              <w:rPr>
                <w:rFonts w:hint="eastAsia" w:ascii="宋体" w:hAnsi="宋体" w:eastAsia="楷体"/>
                <w:sz w:val="24"/>
              </w:rPr>
            </w:pP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p>
        </w:tc>
        <w:tc>
          <w:tcPr>
            <w:tcW w:w="842" w:type="dxa"/>
            <w:vAlign w:val="center"/>
          </w:tcPr>
          <w:p>
            <w:pPr>
              <w:jc w:val="center"/>
              <w:rPr>
                <w:rFonts w:hint="eastAsia" w:ascii="宋体" w:hAnsi="宋体" w:eastAsia="楷体"/>
                <w:sz w:val="24"/>
              </w:rPr>
            </w:pPr>
          </w:p>
        </w:tc>
        <w:tc>
          <w:tcPr>
            <w:tcW w:w="800" w:type="dxa"/>
            <w:vAlign w:val="center"/>
          </w:tcPr>
          <w:p>
            <w:pPr>
              <w:jc w:val="center"/>
              <w:rPr>
                <w:rFonts w:hint="eastAsia" w:ascii="宋体" w:hAnsi="宋体" w:eastAsia="楷体"/>
                <w:sz w:val="24"/>
              </w:rPr>
            </w:pPr>
          </w:p>
        </w:tc>
        <w:tc>
          <w:tcPr>
            <w:tcW w:w="1003" w:type="dxa"/>
            <w:vAlign w:val="center"/>
          </w:tcPr>
          <w:p>
            <w:pPr>
              <w:jc w:val="center"/>
              <w:rPr>
                <w:rFonts w:hint="eastAsia" w:ascii="宋体" w:hAnsi="宋体" w:eastAsia="楷体"/>
                <w:sz w:val="24"/>
              </w:rPr>
            </w:pPr>
          </w:p>
        </w:tc>
        <w:tc>
          <w:tcPr>
            <w:tcW w:w="1203"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7</w:t>
            </w:r>
          </w:p>
        </w:tc>
        <w:tc>
          <w:tcPr>
            <w:tcW w:w="2161" w:type="dxa"/>
            <w:tcMar>
              <w:left w:w="0" w:type="dxa"/>
              <w:right w:w="0" w:type="dxa"/>
            </w:tcMar>
            <w:vAlign w:val="center"/>
          </w:tcPr>
          <w:p>
            <w:pPr>
              <w:jc w:val="center"/>
              <w:rPr>
                <w:rFonts w:hint="eastAsia" w:ascii="宋体" w:hAnsi="宋体" w:eastAsia="楷体"/>
                <w:sz w:val="24"/>
              </w:rPr>
            </w:pPr>
          </w:p>
        </w:tc>
        <w:tc>
          <w:tcPr>
            <w:tcW w:w="1192" w:type="dxa"/>
            <w:vAlign w:val="center"/>
          </w:tcPr>
          <w:p>
            <w:pPr>
              <w:jc w:val="center"/>
              <w:rPr>
                <w:rFonts w:hint="eastAsia" w:ascii="宋体" w:hAnsi="宋体" w:eastAsia="楷体"/>
                <w:sz w:val="24"/>
              </w:rPr>
            </w:pP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p>
        </w:tc>
        <w:tc>
          <w:tcPr>
            <w:tcW w:w="842" w:type="dxa"/>
            <w:vAlign w:val="center"/>
          </w:tcPr>
          <w:p>
            <w:pPr>
              <w:jc w:val="center"/>
              <w:rPr>
                <w:rFonts w:hint="eastAsia" w:ascii="宋体" w:hAnsi="宋体" w:eastAsia="楷体"/>
                <w:sz w:val="24"/>
              </w:rPr>
            </w:pPr>
          </w:p>
        </w:tc>
        <w:tc>
          <w:tcPr>
            <w:tcW w:w="800" w:type="dxa"/>
            <w:vAlign w:val="center"/>
          </w:tcPr>
          <w:p>
            <w:pPr>
              <w:jc w:val="center"/>
              <w:rPr>
                <w:rFonts w:hint="eastAsia" w:ascii="宋体" w:hAnsi="宋体" w:eastAsia="楷体"/>
                <w:sz w:val="24"/>
              </w:rPr>
            </w:pPr>
          </w:p>
        </w:tc>
        <w:tc>
          <w:tcPr>
            <w:tcW w:w="1003" w:type="dxa"/>
            <w:vAlign w:val="center"/>
          </w:tcPr>
          <w:p>
            <w:pPr>
              <w:jc w:val="center"/>
              <w:rPr>
                <w:rFonts w:hint="eastAsia" w:ascii="宋体" w:hAnsi="宋体" w:eastAsia="楷体"/>
                <w:sz w:val="24"/>
              </w:rPr>
            </w:pPr>
          </w:p>
        </w:tc>
        <w:tc>
          <w:tcPr>
            <w:tcW w:w="1203"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8</w:t>
            </w:r>
          </w:p>
        </w:tc>
        <w:tc>
          <w:tcPr>
            <w:tcW w:w="2161" w:type="dxa"/>
            <w:tcMar>
              <w:left w:w="0" w:type="dxa"/>
              <w:right w:w="0" w:type="dxa"/>
            </w:tcMar>
            <w:vAlign w:val="center"/>
          </w:tcPr>
          <w:p>
            <w:pPr>
              <w:jc w:val="center"/>
              <w:rPr>
                <w:rFonts w:hint="eastAsia" w:ascii="宋体" w:hAnsi="宋体" w:eastAsia="楷体"/>
                <w:sz w:val="24"/>
              </w:rPr>
            </w:pPr>
          </w:p>
        </w:tc>
        <w:tc>
          <w:tcPr>
            <w:tcW w:w="1192" w:type="dxa"/>
            <w:vAlign w:val="center"/>
          </w:tcPr>
          <w:p>
            <w:pPr>
              <w:jc w:val="center"/>
              <w:rPr>
                <w:rFonts w:hint="eastAsia" w:ascii="宋体" w:hAnsi="宋体" w:eastAsia="楷体"/>
                <w:sz w:val="24"/>
              </w:rPr>
            </w:pP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p>
        </w:tc>
        <w:tc>
          <w:tcPr>
            <w:tcW w:w="842" w:type="dxa"/>
            <w:vAlign w:val="center"/>
          </w:tcPr>
          <w:p>
            <w:pPr>
              <w:jc w:val="center"/>
              <w:rPr>
                <w:rFonts w:hint="eastAsia" w:ascii="宋体" w:hAnsi="宋体" w:eastAsia="楷体"/>
                <w:sz w:val="24"/>
              </w:rPr>
            </w:pPr>
          </w:p>
        </w:tc>
        <w:tc>
          <w:tcPr>
            <w:tcW w:w="800" w:type="dxa"/>
            <w:vAlign w:val="center"/>
          </w:tcPr>
          <w:p>
            <w:pPr>
              <w:jc w:val="center"/>
              <w:rPr>
                <w:rFonts w:hint="eastAsia" w:ascii="宋体" w:hAnsi="宋体" w:eastAsia="楷体"/>
                <w:sz w:val="24"/>
              </w:rPr>
            </w:pPr>
          </w:p>
        </w:tc>
        <w:tc>
          <w:tcPr>
            <w:tcW w:w="1003" w:type="dxa"/>
            <w:vAlign w:val="center"/>
          </w:tcPr>
          <w:p>
            <w:pPr>
              <w:jc w:val="center"/>
              <w:rPr>
                <w:rFonts w:hint="eastAsia" w:ascii="宋体" w:hAnsi="宋体" w:eastAsia="楷体"/>
                <w:sz w:val="24"/>
              </w:rPr>
            </w:pPr>
          </w:p>
        </w:tc>
        <w:tc>
          <w:tcPr>
            <w:tcW w:w="1203"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w:t>
            </w:r>
          </w:p>
        </w:tc>
        <w:tc>
          <w:tcPr>
            <w:tcW w:w="2161" w:type="dxa"/>
            <w:tcMar>
              <w:left w:w="0" w:type="dxa"/>
              <w:right w:w="0" w:type="dxa"/>
            </w:tcMar>
            <w:vAlign w:val="center"/>
          </w:tcPr>
          <w:p>
            <w:pPr>
              <w:jc w:val="center"/>
              <w:rPr>
                <w:rFonts w:hint="eastAsia" w:ascii="宋体" w:hAnsi="宋体" w:eastAsia="楷体"/>
                <w:sz w:val="24"/>
              </w:rPr>
            </w:pPr>
            <w:r>
              <w:rPr>
                <w:rFonts w:hint="eastAsia" w:ascii="宋体" w:hAnsi="宋体" w:eastAsia="楷体"/>
                <w:sz w:val="24"/>
              </w:rPr>
              <w:t>……</w:t>
            </w:r>
          </w:p>
        </w:tc>
        <w:tc>
          <w:tcPr>
            <w:tcW w:w="1192" w:type="dxa"/>
            <w:vAlign w:val="center"/>
          </w:tcPr>
          <w:p>
            <w:pPr>
              <w:jc w:val="center"/>
              <w:rPr>
                <w:rFonts w:hint="eastAsia" w:ascii="宋体" w:hAnsi="宋体" w:eastAsia="楷体"/>
                <w:sz w:val="24"/>
              </w:rPr>
            </w:pPr>
            <w:r>
              <w:rPr>
                <w:rFonts w:hint="eastAsia" w:ascii="宋体" w:hAnsi="宋体" w:eastAsia="楷体"/>
                <w:sz w:val="24"/>
              </w:rPr>
              <w:t>……</w:t>
            </w: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r>
              <w:rPr>
                <w:rFonts w:hint="eastAsia" w:ascii="宋体" w:hAnsi="宋体" w:eastAsia="楷体"/>
                <w:sz w:val="24"/>
              </w:rPr>
              <w:t>……</w:t>
            </w:r>
          </w:p>
        </w:tc>
        <w:tc>
          <w:tcPr>
            <w:tcW w:w="842" w:type="dxa"/>
            <w:vAlign w:val="center"/>
          </w:tcPr>
          <w:p>
            <w:pPr>
              <w:jc w:val="center"/>
              <w:rPr>
                <w:rFonts w:hint="eastAsia" w:ascii="宋体" w:hAnsi="宋体" w:eastAsia="楷体"/>
                <w:sz w:val="24"/>
              </w:rPr>
            </w:pPr>
            <w:r>
              <w:rPr>
                <w:rFonts w:hint="eastAsia" w:ascii="宋体" w:hAnsi="宋体" w:eastAsia="楷体"/>
                <w:sz w:val="24"/>
              </w:rPr>
              <w:t>……</w:t>
            </w:r>
          </w:p>
        </w:tc>
        <w:tc>
          <w:tcPr>
            <w:tcW w:w="800" w:type="dxa"/>
            <w:vAlign w:val="center"/>
          </w:tcPr>
          <w:p>
            <w:pPr>
              <w:jc w:val="center"/>
              <w:rPr>
                <w:rFonts w:hint="eastAsia" w:ascii="宋体" w:hAnsi="宋体" w:eastAsia="楷体"/>
                <w:sz w:val="24"/>
              </w:rPr>
            </w:pPr>
            <w:r>
              <w:rPr>
                <w:rFonts w:hint="eastAsia" w:ascii="宋体" w:hAnsi="宋体" w:eastAsia="楷体"/>
                <w:sz w:val="24"/>
              </w:rPr>
              <w:t>……</w:t>
            </w:r>
          </w:p>
        </w:tc>
        <w:tc>
          <w:tcPr>
            <w:tcW w:w="1003" w:type="dxa"/>
            <w:vAlign w:val="center"/>
          </w:tcPr>
          <w:p>
            <w:pPr>
              <w:jc w:val="center"/>
              <w:rPr>
                <w:rFonts w:hint="eastAsia" w:ascii="宋体" w:hAnsi="宋体" w:eastAsia="楷体"/>
                <w:sz w:val="24"/>
              </w:rPr>
            </w:pPr>
            <w:r>
              <w:rPr>
                <w:rFonts w:hint="eastAsia" w:ascii="宋体" w:hAnsi="宋体" w:eastAsia="楷体"/>
                <w:sz w:val="24"/>
              </w:rPr>
              <w:t>……</w:t>
            </w:r>
          </w:p>
        </w:tc>
        <w:tc>
          <w:tcPr>
            <w:tcW w:w="1203" w:type="dxa"/>
            <w:tcBorders>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2961" w:type="dxa"/>
            <w:gridSpan w:val="2"/>
            <w:tcBorders>
              <w:left w:val="single" w:color="auto" w:sz="12" w:space="0"/>
              <w:bottom w:val="single" w:color="auto" w:sz="12" w:space="0"/>
            </w:tcBorders>
            <w:vAlign w:val="center"/>
          </w:tcPr>
          <w:p>
            <w:pPr>
              <w:rPr>
                <w:rFonts w:hint="eastAsia" w:ascii="宋体" w:hAnsi="宋体" w:eastAsia="楷体"/>
                <w:sz w:val="24"/>
              </w:rPr>
            </w:pPr>
            <w:r>
              <w:rPr>
                <w:rFonts w:hint="eastAsia" w:ascii="宋体" w:hAnsi="宋体" w:eastAsia="楷体"/>
                <w:b/>
                <w:bCs/>
                <w:sz w:val="24"/>
              </w:rPr>
              <w:t>投标总报价</w:t>
            </w:r>
            <w:r>
              <w:rPr>
                <w:rFonts w:hint="eastAsia" w:ascii="宋体" w:hAnsi="宋体" w:eastAsia="楷体"/>
                <w:sz w:val="24"/>
              </w:rPr>
              <w:t>：</w:t>
            </w:r>
          </w:p>
        </w:tc>
        <w:tc>
          <w:tcPr>
            <w:tcW w:w="7460" w:type="dxa"/>
            <w:gridSpan w:val="7"/>
            <w:tcBorders>
              <w:bottom w:val="single" w:color="auto" w:sz="12" w:space="0"/>
              <w:right w:val="single" w:color="auto" w:sz="12" w:space="0"/>
            </w:tcBorders>
            <w:vAlign w:val="center"/>
          </w:tcPr>
          <w:p>
            <w:pPr>
              <w:rPr>
                <w:rFonts w:hint="eastAsia" w:ascii="宋体" w:hAnsi="宋体" w:eastAsia="楷体"/>
                <w:sz w:val="24"/>
                <w:u w:val="single"/>
              </w:rPr>
            </w:pPr>
            <w:r>
              <w:rPr>
                <w:rFonts w:hint="eastAsia" w:ascii="宋体" w:hAnsi="宋体" w:eastAsia="楷体"/>
                <w:sz w:val="24"/>
              </w:rPr>
              <w:t>小写：</w:t>
            </w:r>
            <w:r>
              <w:rPr>
                <w:rFonts w:hint="eastAsia" w:ascii="宋体" w:hAnsi="宋体" w:eastAsia="楷体"/>
                <w:sz w:val="24"/>
                <w:u w:val="single"/>
              </w:rPr>
              <w:t xml:space="preserve">                                   </w:t>
            </w:r>
          </w:p>
          <w:p>
            <w:pPr>
              <w:rPr>
                <w:rFonts w:hint="eastAsia" w:ascii="宋体" w:hAnsi="宋体" w:eastAsia="楷体"/>
                <w:sz w:val="24"/>
                <w:u w:val="single"/>
              </w:rPr>
            </w:pPr>
            <w:r>
              <w:rPr>
                <w:rFonts w:hint="eastAsia" w:ascii="宋体" w:hAnsi="宋体" w:eastAsia="楷体"/>
                <w:sz w:val="24"/>
              </w:rPr>
              <w:t>大写：</w:t>
            </w:r>
            <w:r>
              <w:rPr>
                <w:rFonts w:hint="eastAsia" w:ascii="宋体" w:hAnsi="宋体" w:eastAsia="楷体"/>
                <w:sz w:val="24"/>
                <w:u w:val="single"/>
              </w:rPr>
              <w:t xml:space="preserve">                                   </w:t>
            </w:r>
          </w:p>
        </w:tc>
      </w:tr>
    </w:tbl>
    <w:p>
      <w:pPr>
        <w:ind w:firstLine="482" w:firstLineChars="200"/>
        <w:rPr>
          <w:rFonts w:hint="eastAsia" w:ascii="宋体" w:hAnsi="宋体" w:eastAsia="楷体"/>
          <w:b/>
          <w:sz w:val="24"/>
        </w:rPr>
      </w:pPr>
    </w:p>
    <w:p>
      <w:pPr>
        <w:ind w:firstLine="482" w:firstLineChars="200"/>
        <w:rPr>
          <w:rFonts w:hint="eastAsia" w:ascii="宋体" w:hAnsi="宋体" w:eastAsia="楷体"/>
          <w:b/>
          <w:sz w:val="24"/>
        </w:rPr>
      </w:pPr>
      <w:r>
        <w:rPr>
          <w:rFonts w:hint="eastAsia" w:ascii="宋体" w:hAnsi="宋体" w:eastAsia="楷体"/>
          <w:b/>
          <w:sz w:val="24"/>
        </w:rPr>
        <w:t>备注：</w:t>
      </w:r>
    </w:p>
    <w:p>
      <w:pPr>
        <w:ind w:firstLine="480" w:firstLineChars="200"/>
        <w:rPr>
          <w:rFonts w:hint="eastAsia" w:ascii="宋体" w:hAnsi="宋体" w:eastAsia="楷体"/>
          <w:sz w:val="24"/>
        </w:rPr>
      </w:pPr>
      <w:r>
        <w:rPr>
          <w:rFonts w:hint="eastAsia" w:ascii="宋体" w:hAnsi="宋体" w:eastAsia="楷体"/>
          <w:sz w:val="24"/>
        </w:rPr>
        <w:t>（1）各分项价格表的总报价相加应等于投标总报价。</w:t>
      </w:r>
    </w:p>
    <w:p>
      <w:pPr>
        <w:ind w:firstLine="480" w:firstLineChars="200"/>
        <w:rPr>
          <w:rFonts w:hint="eastAsia" w:ascii="宋体" w:hAnsi="宋体" w:eastAsia="楷体"/>
          <w:sz w:val="24"/>
        </w:rPr>
      </w:pPr>
      <w:r>
        <w:rPr>
          <w:rFonts w:hint="eastAsia" w:ascii="宋体" w:hAnsi="宋体" w:eastAsia="楷体"/>
          <w:sz w:val="24"/>
        </w:rPr>
        <w:t>（2）应按照第一章“投标须知”第16条的要求报价。</w:t>
      </w:r>
    </w:p>
    <w:p>
      <w:pPr>
        <w:ind w:firstLine="480" w:firstLineChars="200"/>
        <w:rPr>
          <w:rFonts w:hint="eastAsia" w:ascii="宋体" w:hAnsi="宋体" w:eastAsia="楷体"/>
          <w:sz w:val="24"/>
        </w:rPr>
      </w:pPr>
      <w:r>
        <w:rPr>
          <w:rFonts w:hint="eastAsia" w:ascii="宋体" w:hAnsi="宋体" w:eastAsia="楷体"/>
          <w:sz w:val="24"/>
        </w:rPr>
        <w:t>（3）此表保留在投标文件中，另复制一份单独封装在一个小密封袋，并将此密封袋与正本投标文件一同密封在同一标注有“正本”字样的密封袋中。</w:t>
      </w:r>
    </w:p>
    <w:p>
      <w:pPr>
        <w:ind w:firstLine="480" w:firstLineChars="200"/>
        <w:rPr>
          <w:rFonts w:hint="eastAsia" w:ascii="宋体" w:hAnsi="宋体" w:eastAsia="楷体"/>
          <w:sz w:val="24"/>
        </w:rPr>
      </w:pPr>
    </w:p>
    <w:p>
      <w:pPr>
        <w:ind w:firstLine="480" w:firstLineChars="200"/>
        <w:rPr>
          <w:rFonts w:hint="eastAsia" w:ascii="宋体" w:hAnsi="宋体" w:eastAsia="楷体"/>
          <w:sz w:val="24"/>
        </w:rPr>
      </w:pPr>
    </w:p>
    <w:p>
      <w:pPr>
        <w:ind w:firstLine="480" w:firstLineChars="200"/>
        <w:rPr>
          <w:rFonts w:hint="eastAsia" w:ascii="宋体" w:hAnsi="宋体" w:eastAsia="楷体"/>
          <w:sz w:val="24"/>
        </w:rPr>
      </w:pPr>
      <w:r>
        <w:rPr>
          <w:rFonts w:hint="eastAsia" w:ascii="宋体" w:hAnsi="宋体" w:eastAsia="楷体"/>
          <w:sz w:val="24"/>
        </w:rPr>
        <w:t>投标人名称（单位章）：</w:t>
      </w:r>
    </w:p>
    <w:p>
      <w:pPr>
        <w:ind w:firstLine="480" w:firstLineChars="200"/>
        <w:rPr>
          <w:rFonts w:hint="eastAsia" w:ascii="宋体" w:hAnsi="宋体" w:eastAsia="楷体"/>
          <w:sz w:val="24"/>
        </w:rPr>
      </w:pPr>
      <w:r>
        <w:rPr>
          <w:rFonts w:hint="eastAsia" w:ascii="宋体" w:hAnsi="宋体" w:eastAsia="楷体"/>
          <w:sz w:val="24"/>
        </w:rPr>
        <w:t>法定代表人或其授权的代理人(签字)：</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日期：</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jc w:val="center"/>
        <w:rPr>
          <w:rFonts w:hint="eastAsia" w:ascii="宋体" w:hAnsi="宋体" w:eastAsia="楷体"/>
          <w:b/>
          <w:bCs/>
          <w:sz w:val="30"/>
          <w:szCs w:val="30"/>
        </w:rPr>
      </w:pPr>
      <w:r>
        <w:rPr>
          <w:rFonts w:hint="eastAsia" w:ascii="宋体" w:hAnsi="宋体" w:eastAsia="楷体"/>
          <w:b/>
          <w:bCs/>
          <w:sz w:val="30"/>
          <w:szCs w:val="30"/>
        </w:rPr>
        <w:t>三、分项价格表</w:t>
      </w:r>
    </w:p>
    <w:p>
      <w:pPr>
        <w:rPr>
          <w:rFonts w:hint="eastAsia" w:ascii="宋体" w:hAnsi="宋体" w:eastAsia="楷体"/>
          <w:sz w:val="24"/>
        </w:rPr>
      </w:pPr>
      <w:r>
        <w:rPr>
          <w:rFonts w:hint="eastAsia" w:ascii="宋体" w:hAnsi="宋体" w:eastAsia="楷体"/>
          <w:sz w:val="24"/>
        </w:rPr>
        <w:t xml:space="preserve">投标方名称：                                                   </w:t>
      </w:r>
    </w:p>
    <w:p>
      <w:pPr>
        <w:rPr>
          <w:rFonts w:hint="eastAsia" w:ascii="宋体" w:hAnsi="宋体" w:eastAsia="楷体"/>
          <w:sz w:val="24"/>
        </w:rPr>
      </w:pPr>
      <w:r>
        <w:rPr>
          <w:rFonts w:hint="eastAsia" w:ascii="宋体" w:hAnsi="宋体" w:eastAsia="楷体"/>
          <w:sz w:val="24"/>
        </w:rPr>
        <w:t>品目号：</w:t>
      </w:r>
      <w:r>
        <w:rPr>
          <w:rFonts w:hint="eastAsia" w:ascii="宋体" w:hAnsi="宋体" w:eastAsia="楷体"/>
          <w:sz w:val="24"/>
          <w:u w:val="single"/>
        </w:rPr>
        <w:t xml:space="preserve">           </w:t>
      </w:r>
      <w:r>
        <w:rPr>
          <w:rFonts w:hint="eastAsia" w:ascii="宋体" w:hAnsi="宋体" w:eastAsia="楷体"/>
          <w:sz w:val="24"/>
        </w:rPr>
        <w:t xml:space="preserve">                                                 金额单位：人民币元</w:t>
      </w:r>
    </w:p>
    <w:p>
      <w:pPr>
        <w:rPr>
          <w:rFonts w:hint="eastAsia" w:ascii="宋体" w:hAnsi="宋体" w:eastAsia="楷体"/>
          <w:sz w:val="24"/>
          <w:u w:val="single"/>
        </w:rPr>
      </w:pPr>
      <w:r>
        <w:rPr>
          <w:rFonts w:hint="eastAsia" w:ascii="宋体" w:hAnsi="宋体" w:eastAsia="楷体"/>
          <w:sz w:val="24"/>
        </w:rPr>
        <w:t xml:space="preserve">                                              </w:t>
      </w:r>
    </w:p>
    <w:tbl>
      <w:tblPr>
        <w:tblStyle w:val="6"/>
        <w:tblW w:w="10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161"/>
        <w:gridCol w:w="1192"/>
        <w:gridCol w:w="1278"/>
        <w:gridCol w:w="1142"/>
        <w:gridCol w:w="842"/>
        <w:gridCol w:w="800"/>
        <w:gridCol w:w="1003"/>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top w:val="single" w:color="auto" w:sz="12" w:space="0"/>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序号</w:t>
            </w:r>
          </w:p>
        </w:tc>
        <w:tc>
          <w:tcPr>
            <w:tcW w:w="2161" w:type="dxa"/>
            <w:tcBorders>
              <w:top w:val="single" w:color="auto" w:sz="12" w:space="0"/>
            </w:tcBorders>
            <w:tcMar>
              <w:left w:w="0" w:type="dxa"/>
              <w:right w:w="0" w:type="dxa"/>
            </w:tcMar>
            <w:vAlign w:val="center"/>
          </w:tcPr>
          <w:p>
            <w:pPr>
              <w:jc w:val="center"/>
              <w:rPr>
                <w:rFonts w:hint="eastAsia" w:ascii="宋体" w:hAnsi="宋体" w:eastAsia="楷体"/>
                <w:sz w:val="24"/>
              </w:rPr>
            </w:pPr>
            <w:r>
              <w:rPr>
                <w:rFonts w:hint="eastAsia" w:ascii="宋体" w:hAnsi="宋体" w:eastAsia="楷体"/>
                <w:sz w:val="24"/>
              </w:rPr>
              <w:t>设备名称</w:t>
            </w:r>
          </w:p>
        </w:tc>
        <w:tc>
          <w:tcPr>
            <w:tcW w:w="1192"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品牌</w:t>
            </w:r>
          </w:p>
        </w:tc>
        <w:tc>
          <w:tcPr>
            <w:tcW w:w="1278"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型号</w:t>
            </w:r>
          </w:p>
        </w:tc>
        <w:tc>
          <w:tcPr>
            <w:tcW w:w="1142"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产地</w:t>
            </w:r>
          </w:p>
        </w:tc>
        <w:tc>
          <w:tcPr>
            <w:tcW w:w="842"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单价</w:t>
            </w:r>
          </w:p>
        </w:tc>
        <w:tc>
          <w:tcPr>
            <w:tcW w:w="800"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单位</w:t>
            </w:r>
          </w:p>
        </w:tc>
        <w:tc>
          <w:tcPr>
            <w:tcW w:w="1003"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数量</w:t>
            </w:r>
          </w:p>
        </w:tc>
        <w:tc>
          <w:tcPr>
            <w:tcW w:w="1203" w:type="dxa"/>
            <w:tcBorders>
              <w:top w:val="single" w:color="auto" w:sz="12"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1</w:t>
            </w:r>
          </w:p>
        </w:tc>
        <w:tc>
          <w:tcPr>
            <w:tcW w:w="2161" w:type="dxa"/>
            <w:tcMar>
              <w:left w:w="0" w:type="dxa"/>
              <w:right w:w="0" w:type="dxa"/>
            </w:tcMar>
            <w:vAlign w:val="center"/>
          </w:tcPr>
          <w:p>
            <w:pPr>
              <w:jc w:val="center"/>
              <w:rPr>
                <w:rFonts w:hint="eastAsia" w:ascii="宋体" w:hAnsi="宋体" w:eastAsia="楷体"/>
                <w:sz w:val="24"/>
              </w:rPr>
            </w:pPr>
          </w:p>
        </w:tc>
        <w:tc>
          <w:tcPr>
            <w:tcW w:w="1192" w:type="dxa"/>
            <w:vAlign w:val="center"/>
          </w:tcPr>
          <w:p>
            <w:pPr>
              <w:jc w:val="center"/>
              <w:rPr>
                <w:rFonts w:hint="eastAsia" w:ascii="宋体" w:hAnsi="宋体" w:eastAsia="楷体"/>
                <w:sz w:val="24"/>
              </w:rPr>
            </w:pP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p>
        </w:tc>
        <w:tc>
          <w:tcPr>
            <w:tcW w:w="842" w:type="dxa"/>
            <w:vAlign w:val="center"/>
          </w:tcPr>
          <w:p>
            <w:pPr>
              <w:jc w:val="center"/>
              <w:rPr>
                <w:rFonts w:hint="eastAsia" w:ascii="宋体" w:hAnsi="宋体" w:eastAsia="楷体"/>
                <w:sz w:val="24"/>
              </w:rPr>
            </w:pPr>
          </w:p>
        </w:tc>
        <w:tc>
          <w:tcPr>
            <w:tcW w:w="800" w:type="dxa"/>
            <w:vAlign w:val="center"/>
          </w:tcPr>
          <w:p>
            <w:pPr>
              <w:jc w:val="center"/>
              <w:rPr>
                <w:rFonts w:hint="eastAsia" w:ascii="宋体" w:hAnsi="宋体" w:eastAsia="楷体"/>
                <w:sz w:val="24"/>
              </w:rPr>
            </w:pPr>
          </w:p>
        </w:tc>
        <w:tc>
          <w:tcPr>
            <w:tcW w:w="1003" w:type="dxa"/>
            <w:vAlign w:val="center"/>
          </w:tcPr>
          <w:p>
            <w:pPr>
              <w:jc w:val="center"/>
              <w:rPr>
                <w:rFonts w:hint="eastAsia" w:ascii="宋体" w:hAnsi="宋体" w:eastAsia="楷体"/>
                <w:sz w:val="24"/>
              </w:rPr>
            </w:pPr>
          </w:p>
        </w:tc>
        <w:tc>
          <w:tcPr>
            <w:tcW w:w="1203"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2</w:t>
            </w:r>
          </w:p>
        </w:tc>
        <w:tc>
          <w:tcPr>
            <w:tcW w:w="2161" w:type="dxa"/>
            <w:tcMar>
              <w:left w:w="0" w:type="dxa"/>
              <w:right w:w="0" w:type="dxa"/>
            </w:tcMar>
            <w:vAlign w:val="center"/>
          </w:tcPr>
          <w:p>
            <w:pPr>
              <w:jc w:val="center"/>
              <w:rPr>
                <w:rFonts w:hint="eastAsia" w:ascii="宋体" w:hAnsi="宋体" w:eastAsia="楷体"/>
                <w:sz w:val="24"/>
              </w:rPr>
            </w:pPr>
          </w:p>
        </w:tc>
        <w:tc>
          <w:tcPr>
            <w:tcW w:w="1192" w:type="dxa"/>
            <w:vAlign w:val="center"/>
          </w:tcPr>
          <w:p>
            <w:pPr>
              <w:jc w:val="center"/>
              <w:rPr>
                <w:rFonts w:hint="eastAsia" w:ascii="宋体" w:hAnsi="宋体" w:eastAsia="楷体"/>
                <w:sz w:val="24"/>
              </w:rPr>
            </w:pP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p>
        </w:tc>
        <w:tc>
          <w:tcPr>
            <w:tcW w:w="842" w:type="dxa"/>
            <w:vAlign w:val="center"/>
          </w:tcPr>
          <w:p>
            <w:pPr>
              <w:jc w:val="center"/>
              <w:rPr>
                <w:rFonts w:hint="eastAsia" w:ascii="宋体" w:hAnsi="宋体" w:eastAsia="楷体"/>
                <w:sz w:val="24"/>
              </w:rPr>
            </w:pPr>
          </w:p>
        </w:tc>
        <w:tc>
          <w:tcPr>
            <w:tcW w:w="800" w:type="dxa"/>
            <w:vAlign w:val="center"/>
          </w:tcPr>
          <w:p>
            <w:pPr>
              <w:jc w:val="center"/>
              <w:rPr>
                <w:rFonts w:hint="eastAsia" w:ascii="宋体" w:hAnsi="宋体" w:eastAsia="楷体"/>
                <w:sz w:val="24"/>
              </w:rPr>
            </w:pPr>
          </w:p>
        </w:tc>
        <w:tc>
          <w:tcPr>
            <w:tcW w:w="1003" w:type="dxa"/>
            <w:vAlign w:val="center"/>
          </w:tcPr>
          <w:p>
            <w:pPr>
              <w:jc w:val="center"/>
              <w:rPr>
                <w:rFonts w:hint="eastAsia" w:ascii="宋体" w:hAnsi="宋体" w:eastAsia="楷体"/>
                <w:sz w:val="24"/>
              </w:rPr>
            </w:pPr>
          </w:p>
        </w:tc>
        <w:tc>
          <w:tcPr>
            <w:tcW w:w="1203"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3</w:t>
            </w:r>
          </w:p>
        </w:tc>
        <w:tc>
          <w:tcPr>
            <w:tcW w:w="2161" w:type="dxa"/>
            <w:tcMar>
              <w:left w:w="0" w:type="dxa"/>
              <w:right w:w="0" w:type="dxa"/>
            </w:tcMar>
            <w:vAlign w:val="center"/>
          </w:tcPr>
          <w:p>
            <w:pPr>
              <w:jc w:val="center"/>
              <w:rPr>
                <w:rFonts w:hint="eastAsia" w:ascii="宋体" w:hAnsi="宋体" w:eastAsia="楷体"/>
                <w:sz w:val="24"/>
              </w:rPr>
            </w:pPr>
          </w:p>
        </w:tc>
        <w:tc>
          <w:tcPr>
            <w:tcW w:w="1192" w:type="dxa"/>
            <w:vAlign w:val="center"/>
          </w:tcPr>
          <w:p>
            <w:pPr>
              <w:jc w:val="center"/>
              <w:rPr>
                <w:rFonts w:hint="eastAsia" w:ascii="宋体" w:hAnsi="宋体" w:eastAsia="楷体"/>
                <w:sz w:val="24"/>
              </w:rPr>
            </w:pP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p>
        </w:tc>
        <w:tc>
          <w:tcPr>
            <w:tcW w:w="842" w:type="dxa"/>
            <w:vAlign w:val="center"/>
          </w:tcPr>
          <w:p>
            <w:pPr>
              <w:jc w:val="center"/>
              <w:rPr>
                <w:rFonts w:hint="eastAsia" w:ascii="宋体" w:hAnsi="宋体" w:eastAsia="楷体"/>
                <w:sz w:val="24"/>
              </w:rPr>
            </w:pPr>
          </w:p>
        </w:tc>
        <w:tc>
          <w:tcPr>
            <w:tcW w:w="800" w:type="dxa"/>
            <w:vAlign w:val="center"/>
          </w:tcPr>
          <w:p>
            <w:pPr>
              <w:jc w:val="center"/>
              <w:rPr>
                <w:rFonts w:hint="eastAsia" w:ascii="宋体" w:hAnsi="宋体" w:eastAsia="楷体"/>
                <w:sz w:val="24"/>
              </w:rPr>
            </w:pPr>
          </w:p>
        </w:tc>
        <w:tc>
          <w:tcPr>
            <w:tcW w:w="1003" w:type="dxa"/>
            <w:vAlign w:val="center"/>
          </w:tcPr>
          <w:p>
            <w:pPr>
              <w:jc w:val="center"/>
              <w:rPr>
                <w:rFonts w:hint="eastAsia" w:ascii="宋体" w:hAnsi="宋体" w:eastAsia="楷体"/>
                <w:sz w:val="24"/>
              </w:rPr>
            </w:pPr>
          </w:p>
        </w:tc>
        <w:tc>
          <w:tcPr>
            <w:tcW w:w="1203"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4</w:t>
            </w:r>
          </w:p>
        </w:tc>
        <w:tc>
          <w:tcPr>
            <w:tcW w:w="2161" w:type="dxa"/>
            <w:tcMar>
              <w:left w:w="0" w:type="dxa"/>
              <w:right w:w="0" w:type="dxa"/>
            </w:tcMar>
            <w:vAlign w:val="center"/>
          </w:tcPr>
          <w:p>
            <w:pPr>
              <w:jc w:val="center"/>
              <w:rPr>
                <w:rFonts w:hint="eastAsia" w:ascii="宋体" w:hAnsi="宋体" w:eastAsia="楷体"/>
                <w:sz w:val="24"/>
              </w:rPr>
            </w:pPr>
          </w:p>
        </w:tc>
        <w:tc>
          <w:tcPr>
            <w:tcW w:w="1192" w:type="dxa"/>
            <w:vAlign w:val="center"/>
          </w:tcPr>
          <w:p>
            <w:pPr>
              <w:jc w:val="center"/>
              <w:rPr>
                <w:rFonts w:hint="eastAsia" w:ascii="宋体" w:hAnsi="宋体" w:eastAsia="楷体"/>
                <w:sz w:val="24"/>
              </w:rPr>
            </w:pP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p>
        </w:tc>
        <w:tc>
          <w:tcPr>
            <w:tcW w:w="842" w:type="dxa"/>
            <w:vAlign w:val="center"/>
          </w:tcPr>
          <w:p>
            <w:pPr>
              <w:jc w:val="center"/>
              <w:rPr>
                <w:rFonts w:hint="eastAsia" w:ascii="宋体" w:hAnsi="宋体" w:eastAsia="楷体"/>
                <w:sz w:val="24"/>
              </w:rPr>
            </w:pPr>
          </w:p>
        </w:tc>
        <w:tc>
          <w:tcPr>
            <w:tcW w:w="800" w:type="dxa"/>
            <w:vAlign w:val="center"/>
          </w:tcPr>
          <w:p>
            <w:pPr>
              <w:jc w:val="center"/>
              <w:rPr>
                <w:rFonts w:hint="eastAsia" w:ascii="宋体" w:hAnsi="宋体" w:eastAsia="楷体"/>
                <w:sz w:val="24"/>
              </w:rPr>
            </w:pPr>
          </w:p>
        </w:tc>
        <w:tc>
          <w:tcPr>
            <w:tcW w:w="1003" w:type="dxa"/>
            <w:vAlign w:val="center"/>
          </w:tcPr>
          <w:p>
            <w:pPr>
              <w:jc w:val="center"/>
              <w:rPr>
                <w:rFonts w:hint="eastAsia" w:ascii="宋体" w:hAnsi="宋体" w:eastAsia="楷体"/>
                <w:sz w:val="24"/>
              </w:rPr>
            </w:pPr>
          </w:p>
        </w:tc>
        <w:tc>
          <w:tcPr>
            <w:tcW w:w="1203"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5</w:t>
            </w:r>
          </w:p>
        </w:tc>
        <w:tc>
          <w:tcPr>
            <w:tcW w:w="2161" w:type="dxa"/>
            <w:tcMar>
              <w:left w:w="0" w:type="dxa"/>
              <w:right w:w="0" w:type="dxa"/>
            </w:tcMar>
            <w:vAlign w:val="center"/>
          </w:tcPr>
          <w:p>
            <w:pPr>
              <w:jc w:val="center"/>
              <w:rPr>
                <w:rFonts w:hint="eastAsia" w:ascii="宋体" w:hAnsi="宋体" w:eastAsia="楷体"/>
                <w:sz w:val="24"/>
              </w:rPr>
            </w:pPr>
          </w:p>
        </w:tc>
        <w:tc>
          <w:tcPr>
            <w:tcW w:w="1192" w:type="dxa"/>
            <w:vAlign w:val="center"/>
          </w:tcPr>
          <w:p>
            <w:pPr>
              <w:jc w:val="center"/>
              <w:rPr>
                <w:rFonts w:hint="eastAsia" w:ascii="宋体" w:hAnsi="宋体" w:eastAsia="楷体"/>
                <w:sz w:val="24"/>
              </w:rPr>
            </w:pP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p>
        </w:tc>
        <w:tc>
          <w:tcPr>
            <w:tcW w:w="842" w:type="dxa"/>
            <w:vAlign w:val="center"/>
          </w:tcPr>
          <w:p>
            <w:pPr>
              <w:jc w:val="center"/>
              <w:rPr>
                <w:rFonts w:hint="eastAsia" w:ascii="宋体" w:hAnsi="宋体" w:eastAsia="楷体"/>
                <w:sz w:val="24"/>
              </w:rPr>
            </w:pPr>
          </w:p>
        </w:tc>
        <w:tc>
          <w:tcPr>
            <w:tcW w:w="800" w:type="dxa"/>
            <w:vAlign w:val="center"/>
          </w:tcPr>
          <w:p>
            <w:pPr>
              <w:jc w:val="center"/>
              <w:rPr>
                <w:rFonts w:hint="eastAsia" w:ascii="宋体" w:hAnsi="宋体" w:eastAsia="楷体"/>
                <w:sz w:val="24"/>
              </w:rPr>
            </w:pPr>
          </w:p>
        </w:tc>
        <w:tc>
          <w:tcPr>
            <w:tcW w:w="1003" w:type="dxa"/>
            <w:vAlign w:val="center"/>
          </w:tcPr>
          <w:p>
            <w:pPr>
              <w:jc w:val="center"/>
              <w:rPr>
                <w:rFonts w:hint="eastAsia" w:ascii="宋体" w:hAnsi="宋体" w:eastAsia="楷体"/>
                <w:sz w:val="24"/>
              </w:rPr>
            </w:pPr>
          </w:p>
        </w:tc>
        <w:tc>
          <w:tcPr>
            <w:tcW w:w="1203"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6</w:t>
            </w:r>
          </w:p>
        </w:tc>
        <w:tc>
          <w:tcPr>
            <w:tcW w:w="2161" w:type="dxa"/>
            <w:tcMar>
              <w:left w:w="0" w:type="dxa"/>
              <w:right w:w="0" w:type="dxa"/>
            </w:tcMar>
            <w:vAlign w:val="center"/>
          </w:tcPr>
          <w:p>
            <w:pPr>
              <w:jc w:val="center"/>
              <w:rPr>
                <w:rFonts w:hint="eastAsia" w:ascii="宋体" w:hAnsi="宋体" w:eastAsia="楷体"/>
                <w:sz w:val="24"/>
              </w:rPr>
            </w:pPr>
          </w:p>
        </w:tc>
        <w:tc>
          <w:tcPr>
            <w:tcW w:w="1192" w:type="dxa"/>
            <w:vAlign w:val="center"/>
          </w:tcPr>
          <w:p>
            <w:pPr>
              <w:jc w:val="center"/>
              <w:rPr>
                <w:rFonts w:hint="eastAsia" w:ascii="宋体" w:hAnsi="宋体" w:eastAsia="楷体"/>
                <w:sz w:val="24"/>
              </w:rPr>
            </w:pP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p>
        </w:tc>
        <w:tc>
          <w:tcPr>
            <w:tcW w:w="842" w:type="dxa"/>
            <w:vAlign w:val="center"/>
          </w:tcPr>
          <w:p>
            <w:pPr>
              <w:jc w:val="center"/>
              <w:rPr>
                <w:rFonts w:hint="eastAsia" w:ascii="宋体" w:hAnsi="宋体" w:eastAsia="楷体"/>
                <w:sz w:val="24"/>
              </w:rPr>
            </w:pPr>
          </w:p>
        </w:tc>
        <w:tc>
          <w:tcPr>
            <w:tcW w:w="800" w:type="dxa"/>
            <w:vAlign w:val="center"/>
          </w:tcPr>
          <w:p>
            <w:pPr>
              <w:jc w:val="center"/>
              <w:rPr>
                <w:rFonts w:hint="eastAsia" w:ascii="宋体" w:hAnsi="宋体" w:eastAsia="楷体"/>
                <w:sz w:val="24"/>
              </w:rPr>
            </w:pPr>
          </w:p>
        </w:tc>
        <w:tc>
          <w:tcPr>
            <w:tcW w:w="1003" w:type="dxa"/>
            <w:vAlign w:val="center"/>
          </w:tcPr>
          <w:p>
            <w:pPr>
              <w:jc w:val="center"/>
              <w:rPr>
                <w:rFonts w:hint="eastAsia" w:ascii="宋体" w:hAnsi="宋体" w:eastAsia="楷体"/>
                <w:sz w:val="24"/>
              </w:rPr>
            </w:pPr>
          </w:p>
        </w:tc>
        <w:tc>
          <w:tcPr>
            <w:tcW w:w="1203"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7</w:t>
            </w:r>
          </w:p>
        </w:tc>
        <w:tc>
          <w:tcPr>
            <w:tcW w:w="2161" w:type="dxa"/>
            <w:tcMar>
              <w:left w:w="0" w:type="dxa"/>
              <w:right w:w="0" w:type="dxa"/>
            </w:tcMar>
            <w:vAlign w:val="center"/>
          </w:tcPr>
          <w:p>
            <w:pPr>
              <w:jc w:val="center"/>
              <w:rPr>
                <w:rFonts w:hint="eastAsia" w:ascii="宋体" w:hAnsi="宋体" w:eastAsia="楷体"/>
                <w:sz w:val="24"/>
              </w:rPr>
            </w:pPr>
          </w:p>
        </w:tc>
        <w:tc>
          <w:tcPr>
            <w:tcW w:w="1192" w:type="dxa"/>
            <w:vAlign w:val="center"/>
          </w:tcPr>
          <w:p>
            <w:pPr>
              <w:jc w:val="center"/>
              <w:rPr>
                <w:rFonts w:hint="eastAsia" w:ascii="宋体" w:hAnsi="宋体" w:eastAsia="楷体"/>
                <w:sz w:val="24"/>
              </w:rPr>
            </w:pP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p>
        </w:tc>
        <w:tc>
          <w:tcPr>
            <w:tcW w:w="842" w:type="dxa"/>
            <w:vAlign w:val="center"/>
          </w:tcPr>
          <w:p>
            <w:pPr>
              <w:jc w:val="center"/>
              <w:rPr>
                <w:rFonts w:hint="eastAsia" w:ascii="宋体" w:hAnsi="宋体" w:eastAsia="楷体"/>
                <w:sz w:val="24"/>
              </w:rPr>
            </w:pPr>
          </w:p>
        </w:tc>
        <w:tc>
          <w:tcPr>
            <w:tcW w:w="800" w:type="dxa"/>
            <w:vAlign w:val="center"/>
          </w:tcPr>
          <w:p>
            <w:pPr>
              <w:jc w:val="center"/>
              <w:rPr>
                <w:rFonts w:hint="eastAsia" w:ascii="宋体" w:hAnsi="宋体" w:eastAsia="楷体"/>
                <w:sz w:val="24"/>
              </w:rPr>
            </w:pPr>
          </w:p>
        </w:tc>
        <w:tc>
          <w:tcPr>
            <w:tcW w:w="1003" w:type="dxa"/>
            <w:vAlign w:val="center"/>
          </w:tcPr>
          <w:p>
            <w:pPr>
              <w:jc w:val="center"/>
              <w:rPr>
                <w:rFonts w:hint="eastAsia" w:ascii="宋体" w:hAnsi="宋体" w:eastAsia="楷体"/>
                <w:sz w:val="24"/>
              </w:rPr>
            </w:pPr>
          </w:p>
        </w:tc>
        <w:tc>
          <w:tcPr>
            <w:tcW w:w="1203"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8</w:t>
            </w:r>
          </w:p>
        </w:tc>
        <w:tc>
          <w:tcPr>
            <w:tcW w:w="2161" w:type="dxa"/>
            <w:tcMar>
              <w:left w:w="0" w:type="dxa"/>
              <w:right w:w="0" w:type="dxa"/>
            </w:tcMar>
            <w:vAlign w:val="center"/>
          </w:tcPr>
          <w:p>
            <w:pPr>
              <w:jc w:val="center"/>
              <w:rPr>
                <w:rFonts w:hint="eastAsia" w:ascii="宋体" w:hAnsi="宋体" w:eastAsia="楷体"/>
                <w:sz w:val="24"/>
              </w:rPr>
            </w:pPr>
          </w:p>
        </w:tc>
        <w:tc>
          <w:tcPr>
            <w:tcW w:w="1192" w:type="dxa"/>
            <w:vAlign w:val="center"/>
          </w:tcPr>
          <w:p>
            <w:pPr>
              <w:jc w:val="center"/>
              <w:rPr>
                <w:rFonts w:hint="eastAsia" w:ascii="宋体" w:hAnsi="宋体" w:eastAsia="楷体"/>
                <w:sz w:val="24"/>
              </w:rPr>
            </w:pP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p>
        </w:tc>
        <w:tc>
          <w:tcPr>
            <w:tcW w:w="842" w:type="dxa"/>
            <w:vAlign w:val="center"/>
          </w:tcPr>
          <w:p>
            <w:pPr>
              <w:jc w:val="center"/>
              <w:rPr>
                <w:rFonts w:hint="eastAsia" w:ascii="宋体" w:hAnsi="宋体" w:eastAsia="楷体"/>
                <w:sz w:val="24"/>
              </w:rPr>
            </w:pPr>
          </w:p>
        </w:tc>
        <w:tc>
          <w:tcPr>
            <w:tcW w:w="800" w:type="dxa"/>
            <w:vAlign w:val="center"/>
          </w:tcPr>
          <w:p>
            <w:pPr>
              <w:jc w:val="center"/>
              <w:rPr>
                <w:rFonts w:hint="eastAsia" w:ascii="宋体" w:hAnsi="宋体" w:eastAsia="楷体"/>
                <w:sz w:val="24"/>
              </w:rPr>
            </w:pPr>
          </w:p>
        </w:tc>
        <w:tc>
          <w:tcPr>
            <w:tcW w:w="1003" w:type="dxa"/>
            <w:vAlign w:val="center"/>
          </w:tcPr>
          <w:p>
            <w:pPr>
              <w:jc w:val="center"/>
              <w:rPr>
                <w:rFonts w:hint="eastAsia" w:ascii="宋体" w:hAnsi="宋体" w:eastAsia="楷体"/>
                <w:sz w:val="24"/>
              </w:rPr>
            </w:pPr>
          </w:p>
        </w:tc>
        <w:tc>
          <w:tcPr>
            <w:tcW w:w="1203" w:type="dxa"/>
            <w:tcBorders>
              <w:right w:val="single" w:color="auto" w:sz="12" w:space="0"/>
            </w:tcBorders>
            <w:vAlign w:val="center"/>
          </w:tcPr>
          <w:p>
            <w:pPr>
              <w:jc w:val="cente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00" w:type="dxa"/>
            <w:tcBorders>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w:t>
            </w:r>
          </w:p>
        </w:tc>
        <w:tc>
          <w:tcPr>
            <w:tcW w:w="2161" w:type="dxa"/>
            <w:tcMar>
              <w:left w:w="0" w:type="dxa"/>
              <w:right w:w="0" w:type="dxa"/>
            </w:tcMar>
            <w:vAlign w:val="center"/>
          </w:tcPr>
          <w:p>
            <w:pPr>
              <w:jc w:val="center"/>
              <w:rPr>
                <w:rFonts w:hint="eastAsia" w:ascii="宋体" w:hAnsi="宋体" w:eastAsia="楷体"/>
                <w:sz w:val="24"/>
              </w:rPr>
            </w:pPr>
            <w:r>
              <w:rPr>
                <w:rFonts w:hint="eastAsia" w:ascii="宋体" w:hAnsi="宋体" w:eastAsia="楷体"/>
                <w:sz w:val="24"/>
              </w:rPr>
              <w:t>……</w:t>
            </w:r>
          </w:p>
        </w:tc>
        <w:tc>
          <w:tcPr>
            <w:tcW w:w="1192" w:type="dxa"/>
            <w:vAlign w:val="center"/>
          </w:tcPr>
          <w:p>
            <w:pPr>
              <w:jc w:val="center"/>
              <w:rPr>
                <w:rFonts w:hint="eastAsia" w:ascii="宋体" w:hAnsi="宋体" w:eastAsia="楷体"/>
                <w:sz w:val="24"/>
              </w:rPr>
            </w:pPr>
            <w:r>
              <w:rPr>
                <w:rFonts w:hint="eastAsia" w:ascii="宋体" w:hAnsi="宋体" w:eastAsia="楷体"/>
                <w:sz w:val="24"/>
              </w:rPr>
              <w:t>……</w:t>
            </w:r>
          </w:p>
        </w:tc>
        <w:tc>
          <w:tcPr>
            <w:tcW w:w="1278" w:type="dxa"/>
            <w:vAlign w:val="center"/>
          </w:tcPr>
          <w:p>
            <w:pPr>
              <w:jc w:val="center"/>
              <w:rPr>
                <w:rFonts w:hint="eastAsia" w:ascii="宋体" w:hAnsi="宋体" w:eastAsia="楷体"/>
                <w:sz w:val="24"/>
              </w:rPr>
            </w:pPr>
          </w:p>
        </w:tc>
        <w:tc>
          <w:tcPr>
            <w:tcW w:w="1142" w:type="dxa"/>
            <w:vAlign w:val="center"/>
          </w:tcPr>
          <w:p>
            <w:pPr>
              <w:jc w:val="center"/>
              <w:rPr>
                <w:rFonts w:hint="eastAsia" w:ascii="宋体" w:hAnsi="宋体" w:eastAsia="楷体"/>
                <w:sz w:val="24"/>
              </w:rPr>
            </w:pPr>
            <w:r>
              <w:rPr>
                <w:rFonts w:hint="eastAsia" w:ascii="宋体" w:hAnsi="宋体" w:eastAsia="楷体"/>
                <w:sz w:val="24"/>
              </w:rPr>
              <w:t>……</w:t>
            </w:r>
          </w:p>
        </w:tc>
        <w:tc>
          <w:tcPr>
            <w:tcW w:w="842" w:type="dxa"/>
            <w:vAlign w:val="center"/>
          </w:tcPr>
          <w:p>
            <w:pPr>
              <w:jc w:val="center"/>
              <w:rPr>
                <w:rFonts w:hint="eastAsia" w:ascii="宋体" w:hAnsi="宋体" w:eastAsia="楷体"/>
                <w:sz w:val="24"/>
              </w:rPr>
            </w:pPr>
            <w:r>
              <w:rPr>
                <w:rFonts w:hint="eastAsia" w:ascii="宋体" w:hAnsi="宋体" w:eastAsia="楷体"/>
                <w:sz w:val="24"/>
              </w:rPr>
              <w:t>……</w:t>
            </w:r>
          </w:p>
        </w:tc>
        <w:tc>
          <w:tcPr>
            <w:tcW w:w="800" w:type="dxa"/>
            <w:vAlign w:val="center"/>
          </w:tcPr>
          <w:p>
            <w:pPr>
              <w:jc w:val="center"/>
              <w:rPr>
                <w:rFonts w:hint="eastAsia" w:ascii="宋体" w:hAnsi="宋体" w:eastAsia="楷体"/>
                <w:sz w:val="24"/>
              </w:rPr>
            </w:pPr>
            <w:r>
              <w:rPr>
                <w:rFonts w:hint="eastAsia" w:ascii="宋体" w:hAnsi="宋体" w:eastAsia="楷体"/>
                <w:sz w:val="24"/>
              </w:rPr>
              <w:t>……</w:t>
            </w:r>
          </w:p>
        </w:tc>
        <w:tc>
          <w:tcPr>
            <w:tcW w:w="1003" w:type="dxa"/>
            <w:vAlign w:val="center"/>
          </w:tcPr>
          <w:p>
            <w:pPr>
              <w:jc w:val="center"/>
              <w:rPr>
                <w:rFonts w:hint="eastAsia" w:ascii="宋体" w:hAnsi="宋体" w:eastAsia="楷体"/>
                <w:sz w:val="24"/>
              </w:rPr>
            </w:pPr>
            <w:r>
              <w:rPr>
                <w:rFonts w:hint="eastAsia" w:ascii="宋体" w:hAnsi="宋体" w:eastAsia="楷体"/>
                <w:sz w:val="24"/>
              </w:rPr>
              <w:t>……</w:t>
            </w:r>
          </w:p>
        </w:tc>
        <w:tc>
          <w:tcPr>
            <w:tcW w:w="1203" w:type="dxa"/>
            <w:tcBorders>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961" w:type="dxa"/>
            <w:gridSpan w:val="2"/>
            <w:tcBorders>
              <w:left w:val="single" w:color="auto" w:sz="12" w:space="0"/>
              <w:bottom w:val="single" w:color="auto" w:sz="12" w:space="0"/>
            </w:tcBorders>
            <w:vAlign w:val="center"/>
          </w:tcPr>
          <w:p>
            <w:pPr>
              <w:rPr>
                <w:rFonts w:hint="eastAsia" w:ascii="宋体" w:hAnsi="宋体" w:eastAsia="楷体"/>
                <w:sz w:val="24"/>
              </w:rPr>
            </w:pPr>
            <w:r>
              <w:rPr>
                <w:rFonts w:hint="eastAsia" w:ascii="宋体" w:hAnsi="宋体" w:eastAsia="楷体"/>
                <w:sz w:val="24"/>
              </w:rPr>
              <w:t>投标总价大写：</w:t>
            </w:r>
          </w:p>
        </w:tc>
        <w:tc>
          <w:tcPr>
            <w:tcW w:w="7460" w:type="dxa"/>
            <w:gridSpan w:val="7"/>
            <w:tcBorders>
              <w:bottom w:val="single" w:color="auto" w:sz="12" w:space="0"/>
              <w:right w:val="single" w:color="auto" w:sz="12" w:space="0"/>
            </w:tcBorders>
            <w:vAlign w:val="center"/>
          </w:tcPr>
          <w:p>
            <w:pPr>
              <w:rPr>
                <w:rFonts w:hint="eastAsia" w:ascii="宋体" w:hAnsi="宋体" w:eastAsia="楷体"/>
                <w:sz w:val="24"/>
              </w:rPr>
            </w:pPr>
          </w:p>
        </w:tc>
      </w:tr>
    </w:tbl>
    <w:p>
      <w:pPr>
        <w:ind w:firstLine="482" w:firstLineChars="200"/>
        <w:rPr>
          <w:rFonts w:hint="eastAsia" w:ascii="宋体" w:hAnsi="宋体" w:eastAsia="楷体"/>
          <w:b/>
          <w:sz w:val="24"/>
        </w:rPr>
      </w:pPr>
    </w:p>
    <w:p>
      <w:pPr>
        <w:ind w:firstLine="482" w:firstLineChars="200"/>
        <w:rPr>
          <w:rFonts w:hint="eastAsia" w:ascii="宋体" w:hAnsi="宋体" w:eastAsia="楷体"/>
          <w:b/>
          <w:sz w:val="24"/>
        </w:rPr>
      </w:pPr>
      <w:r>
        <w:rPr>
          <w:rFonts w:hint="eastAsia" w:ascii="宋体" w:hAnsi="宋体" w:eastAsia="楷体"/>
          <w:b/>
          <w:sz w:val="24"/>
        </w:rPr>
        <w:t>备注：</w:t>
      </w:r>
    </w:p>
    <w:p>
      <w:pPr>
        <w:ind w:firstLine="480" w:firstLineChars="200"/>
        <w:rPr>
          <w:rFonts w:hint="eastAsia" w:ascii="宋体" w:hAnsi="宋体" w:eastAsia="楷体"/>
          <w:sz w:val="24"/>
        </w:rPr>
      </w:pPr>
      <w:r>
        <w:rPr>
          <w:rFonts w:hint="eastAsia" w:ascii="宋体" w:hAnsi="宋体" w:eastAsia="楷体"/>
          <w:sz w:val="24"/>
        </w:rPr>
        <w:t>（1）投标</w:t>
      </w:r>
      <w:r>
        <w:rPr>
          <w:rFonts w:ascii="宋体" w:hAnsi="宋体" w:eastAsia="楷体"/>
          <w:sz w:val="24"/>
        </w:rPr>
        <w:t>总价应与开标一览表</w:t>
      </w:r>
      <w:r>
        <w:rPr>
          <w:rFonts w:hint="eastAsia" w:ascii="宋体" w:hAnsi="宋体" w:eastAsia="楷体"/>
          <w:sz w:val="24"/>
        </w:rPr>
        <w:t>投标总</w:t>
      </w:r>
      <w:r>
        <w:rPr>
          <w:rFonts w:ascii="宋体" w:hAnsi="宋体" w:eastAsia="楷体"/>
          <w:sz w:val="24"/>
        </w:rPr>
        <w:t>价一致</w:t>
      </w:r>
      <w:r>
        <w:rPr>
          <w:rFonts w:hint="eastAsia" w:ascii="宋体" w:hAnsi="宋体" w:eastAsia="楷体"/>
          <w:sz w:val="24"/>
        </w:rPr>
        <w:t>。</w:t>
      </w:r>
    </w:p>
    <w:p>
      <w:pPr>
        <w:ind w:firstLine="480" w:firstLineChars="200"/>
        <w:rPr>
          <w:rFonts w:hint="eastAsia" w:ascii="宋体" w:hAnsi="宋体" w:eastAsia="楷体"/>
          <w:sz w:val="24"/>
        </w:rPr>
      </w:pPr>
      <w:r>
        <w:rPr>
          <w:rFonts w:hint="eastAsia" w:ascii="宋体" w:hAnsi="宋体" w:eastAsia="楷体"/>
          <w:sz w:val="24"/>
        </w:rPr>
        <w:t>（2）应按照第一章“投标须知”第16条的要求报价。</w:t>
      </w:r>
    </w:p>
    <w:p>
      <w:pPr>
        <w:ind w:firstLine="480" w:firstLineChars="200"/>
        <w:rPr>
          <w:rFonts w:hint="eastAsia" w:ascii="宋体" w:hAnsi="宋体" w:eastAsia="楷体"/>
          <w:sz w:val="24"/>
        </w:rPr>
      </w:pPr>
      <w:r>
        <w:rPr>
          <w:rFonts w:hint="eastAsia" w:ascii="宋体" w:hAnsi="宋体" w:eastAsia="楷体"/>
          <w:sz w:val="24"/>
        </w:rPr>
        <w:t>（3）如果单价与总价不符时，以单价为准，并修正总价。</w:t>
      </w:r>
    </w:p>
    <w:p>
      <w:pPr>
        <w:rPr>
          <w:rFonts w:hint="eastAsia" w:ascii="宋体" w:hAnsi="宋体" w:eastAsia="楷体"/>
          <w:sz w:val="24"/>
        </w:rPr>
      </w:pPr>
    </w:p>
    <w:p>
      <w:pPr>
        <w:rPr>
          <w:rFonts w:hint="eastAsia" w:ascii="宋体" w:hAnsi="宋体" w:eastAsia="楷体"/>
          <w:sz w:val="24"/>
        </w:rPr>
      </w:pPr>
    </w:p>
    <w:p>
      <w:pPr>
        <w:ind w:firstLine="480" w:firstLineChars="200"/>
        <w:rPr>
          <w:rFonts w:hint="eastAsia" w:ascii="宋体" w:hAnsi="宋体" w:eastAsia="楷体"/>
          <w:sz w:val="24"/>
          <w:u w:val="single"/>
        </w:rPr>
      </w:pPr>
      <w:r>
        <w:rPr>
          <w:rFonts w:hint="eastAsia" w:ascii="宋体" w:hAnsi="宋体" w:eastAsia="楷体"/>
          <w:sz w:val="24"/>
        </w:rPr>
        <w:t>投标人名称（单位公章）：</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法定代表人或其授权的代理人(签字)：</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日期：</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autoSpaceDN w:val="0"/>
        <w:snapToGrid w:val="0"/>
        <w:spacing w:line="440" w:lineRule="exact"/>
        <w:ind w:firstLine="2"/>
        <w:rPr>
          <w:rFonts w:hint="eastAsia" w:ascii="宋体" w:hAnsi="宋体" w:eastAsia="楷体"/>
          <w:b/>
          <w:sz w:val="32"/>
        </w:rPr>
      </w:pPr>
      <w:r>
        <w:rPr>
          <w:rFonts w:hint="eastAsia" w:ascii="宋体" w:hAnsi="宋体" w:eastAsia="楷体"/>
          <w:b/>
          <w:sz w:val="32"/>
        </w:rPr>
        <w:t xml:space="preserve">    </w:t>
      </w:r>
    </w:p>
    <w:p>
      <w:pPr>
        <w:autoSpaceDN w:val="0"/>
        <w:snapToGrid w:val="0"/>
        <w:spacing w:line="440" w:lineRule="exact"/>
        <w:ind w:firstLine="2"/>
        <w:rPr>
          <w:rFonts w:hint="eastAsia" w:ascii="宋体" w:hAnsi="宋体" w:eastAsia="楷体"/>
          <w:b/>
          <w:sz w:val="32"/>
        </w:rPr>
      </w:pPr>
      <w:r>
        <w:rPr>
          <w:rFonts w:hint="eastAsia" w:ascii="宋体" w:hAnsi="宋体" w:eastAsia="楷体"/>
          <w:b/>
          <w:sz w:val="32"/>
        </w:rPr>
        <w:t>附表1：</w:t>
      </w:r>
    </w:p>
    <w:p>
      <w:pPr>
        <w:autoSpaceDN w:val="0"/>
        <w:snapToGrid w:val="0"/>
        <w:spacing w:line="440" w:lineRule="exact"/>
        <w:ind w:firstLine="2"/>
        <w:jc w:val="center"/>
        <w:rPr>
          <w:rFonts w:hint="eastAsia" w:ascii="宋体" w:hAnsi="宋体" w:eastAsia="楷体"/>
          <w:b/>
          <w:sz w:val="32"/>
        </w:rPr>
      </w:pPr>
      <w:r>
        <w:rPr>
          <w:rFonts w:hint="eastAsia" w:ascii="宋体" w:hAnsi="宋体" w:eastAsia="楷体"/>
          <w:b/>
          <w:sz w:val="32"/>
        </w:rPr>
        <w:t>中小企业声明函</w:t>
      </w:r>
    </w:p>
    <w:p>
      <w:pPr>
        <w:widowControl/>
        <w:adjustRightInd w:val="0"/>
        <w:snapToGrid w:val="0"/>
        <w:spacing w:before="156" w:beforeLines="50" w:line="360" w:lineRule="auto"/>
        <w:ind w:firstLine="444" w:firstLineChars="200"/>
        <w:jc w:val="left"/>
        <w:rPr>
          <w:rFonts w:hint="eastAsia" w:ascii="宋体" w:hAnsi="宋体" w:eastAsia="楷体" w:cs="宋体"/>
          <w:spacing w:val="6"/>
          <w:kern w:val="0"/>
          <w:szCs w:val="21"/>
        </w:rPr>
      </w:pPr>
    </w:p>
    <w:p>
      <w:pPr>
        <w:widowControl/>
        <w:adjustRightInd w:val="0"/>
        <w:snapToGrid w:val="0"/>
        <w:spacing w:line="360" w:lineRule="auto"/>
        <w:ind w:firstLine="504" w:firstLineChars="200"/>
        <w:jc w:val="left"/>
        <w:rPr>
          <w:rFonts w:hint="eastAsia" w:ascii="宋体" w:hAnsi="宋体" w:eastAsia="楷体" w:cs="宋体"/>
          <w:kern w:val="0"/>
          <w:sz w:val="24"/>
        </w:rPr>
      </w:pPr>
      <w:r>
        <w:rPr>
          <w:rFonts w:hint="eastAsia" w:ascii="宋体" w:hAnsi="宋体" w:eastAsia="楷体" w:cs="宋体"/>
          <w:spacing w:val="6"/>
          <w:kern w:val="0"/>
          <w:sz w:val="24"/>
        </w:rPr>
        <w:t>本公司郑重声明，根据《政府采购促进中小企业发展暂行办法》（财库[2011]181号）的规定，本公司为</w:t>
      </w:r>
      <w:r>
        <w:rPr>
          <w:rFonts w:hint="eastAsia" w:ascii="宋体" w:hAnsi="宋体" w:eastAsia="楷体" w:cs="宋体"/>
          <w:spacing w:val="6"/>
          <w:kern w:val="0"/>
          <w:sz w:val="24"/>
          <w:u w:val="single"/>
        </w:rPr>
        <w:t xml:space="preserve">    </w:t>
      </w:r>
      <w:r>
        <w:rPr>
          <w:rFonts w:hint="eastAsia" w:ascii="宋体" w:hAnsi="宋体" w:eastAsia="楷体" w:cs="宋体"/>
          <w:spacing w:val="6"/>
          <w:kern w:val="0"/>
          <w:sz w:val="24"/>
        </w:rPr>
        <w:t>（请填写：中型、小型、微型）企业。即，本公司同时满足以下条件：</w:t>
      </w:r>
    </w:p>
    <w:p>
      <w:pPr>
        <w:widowControl/>
        <w:adjustRightInd w:val="0"/>
        <w:snapToGrid w:val="0"/>
        <w:spacing w:line="360" w:lineRule="auto"/>
        <w:ind w:firstLine="504" w:firstLineChars="200"/>
        <w:jc w:val="left"/>
        <w:rPr>
          <w:rFonts w:hint="eastAsia" w:ascii="宋体" w:hAnsi="宋体" w:eastAsia="楷体" w:cs="宋体"/>
          <w:kern w:val="0"/>
          <w:sz w:val="24"/>
        </w:rPr>
      </w:pPr>
      <w:r>
        <w:rPr>
          <w:rFonts w:hint="eastAsia" w:ascii="宋体" w:hAnsi="宋体" w:eastAsia="楷体" w:cs="宋体"/>
          <w:spacing w:val="6"/>
          <w:kern w:val="0"/>
          <w:sz w:val="24"/>
        </w:rPr>
        <w:t>1.根据《工业和信息化部、国家统计局、国家发展和改革委员会、财政部关于印发中小企业划型标准规定的通知》（工信部联企业[2011]300号）规定的划分标准，本公司为</w:t>
      </w:r>
      <w:r>
        <w:rPr>
          <w:rFonts w:hint="eastAsia" w:ascii="宋体" w:hAnsi="宋体" w:eastAsia="楷体" w:cs="宋体"/>
          <w:spacing w:val="6"/>
          <w:kern w:val="0"/>
          <w:sz w:val="24"/>
          <w:u w:val="single"/>
        </w:rPr>
        <w:t xml:space="preserve">     </w:t>
      </w:r>
      <w:r>
        <w:rPr>
          <w:rFonts w:hint="eastAsia" w:ascii="宋体" w:hAnsi="宋体" w:eastAsia="楷体" w:cs="宋体"/>
          <w:spacing w:val="6"/>
          <w:kern w:val="0"/>
          <w:sz w:val="24"/>
        </w:rPr>
        <w:t>（请填写：中型、小型、微型）企业。</w:t>
      </w:r>
    </w:p>
    <w:p>
      <w:pPr>
        <w:widowControl/>
        <w:adjustRightInd w:val="0"/>
        <w:snapToGrid w:val="0"/>
        <w:spacing w:line="360" w:lineRule="auto"/>
        <w:ind w:firstLine="504" w:firstLineChars="200"/>
        <w:jc w:val="left"/>
        <w:rPr>
          <w:rFonts w:hint="eastAsia" w:ascii="宋体" w:hAnsi="宋体" w:eastAsia="楷体" w:cs="宋体"/>
          <w:kern w:val="0"/>
          <w:sz w:val="24"/>
        </w:rPr>
      </w:pPr>
      <w:r>
        <w:rPr>
          <w:rFonts w:hint="eastAsia" w:ascii="宋体" w:hAnsi="宋体" w:eastAsia="楷体" w:cs="宋体"/>
          <w:spacing w:val="6"/>
          <w:kern w:val="0"/>
          <w:sz w:val="24"/>
        </w:rPr>
        <w:t>2.本公司参加</w:t>
      </w:r>
      <w:r>
        <w:rPr>
          <w:rFonts w:hint="eastAsia" w:ascii="宋体" w:hAnsi="宋体" w:eastAsia="楷体" w:cs="宋体"/>
          <w:spacing w:val="6"/>
          <w:kern w:val="0"/>
          <w:sz w:val="24"/>
          <w:u w:val="single"/>
        </w:rPr>
        <w:t xml:space="preserve">            </w:t>
      </w:r>
      <w:r>
        <w:rPr>
          <w:rFonts w:hint="eastAsia" w:ascii="宋体" w:hAnsi="宋体" w:eastAsia="楷体" w:cs="宋体"/>
          <w:spacing w:val="6"/>
          <w:kern w:val="0"/>
          <w:sz w:val="24"/>
        </w:rPr>
        <w:t>单位的</w:t>
      </w:r>
      <w:r>
        <w:rPr>
          <w:rFonts w:hint="eastAsia" w:ascii="宋体" w:hAnsi="宋体" w:eastAsia="楷体" w:cs="宋体"/>
          <w:spacing w:val="6"/>
          <w:kern w:val="0"/>
          <w:sz w:val="24"/>
          <w:u w:val="single"/>
        </w:rPr>
        <w:t xml:space="preserve">            </w:t>
      </w:r>
      <w:r>
        <w:rPr>
          <w:rFonts w:hint="eastAsia" w:ascii="宋体" w:hAnsi="宋体" w:eastAsia="楷体" w:cs="宋体"/>
          <w:spacing w:val="6"/>
          <w:kern w:val="0"/>
          <w:sz w:val="24"/>
        </w:rPr>
        <w:t xml:space="preserve"> 项目采购活动提供本企业制造的货物，由本企业承担工程、提供服务，或者提供其他</w:t>
      </w:r>
      <w:r>
        <w:rPr>
          <w:rFonts w:hint="eastAsia" w:ascii="宋体" w:hAnsi="宋体" w:eastAsia="楷体" w:cs="宋体"/>
          <w:spacing w:val="6"/>
          <w:kern w:val="0"/>
          <w:sz w:val="24"/>
          <w:u w:val="single"/>
        </w:rPr>
        <w:t xml:space="preserve">     </w:t>
      </w:r>
      <w:r>
        <w:rPr>
          <w:rFonts w:hint="eastAsia" w:ascii="宋体" w:hAnsi="宋体" w:eastAsia="楷体" w:cs="宋体"/>
          <w:spacing w:val="6"/>
          <w:kern w:val="0"/>
          <w:sz w:val="24"/>
        </w:rPr>
        <w:t>（请填写：中型、小型、微型）企业制造的货物。本条所称货物不包括使用大型企业注册商标的货物。</w:t>
      </w:r>
    </w:p>
    <w:p>
      <w:pPr>
        <w:widowControl/>
        <w:adjustRightInd w:val="0"/>
        <w:snapToGrid w:val="0"/>
        <w:spacing w:line="360" w:lineRule="auto"/>
        <w:ind w:firstLine="504" w:firstLineChars="200"/>
        <w:jc w:val="left"/>
        <w:rPr>
          <w:rFonts w:hint="eastAsia" w:ascii="宋体" w:hAnsi="宋体" w:eastAsia="楷体" w:cs="宋体"/>
          <w:kern w:val="0"/>
          <w:sz w:val="24"/>
        </w:rPr>
      </w:pPr>
      <w:r>
        <w:rPr>
          <w:rFonts w:hint="eastAsia" w:ascii="宋体" w:hAnsi="宋体" w:eastAsia="楷体" w:cs="宋体"/>
          <w:spacing w:val="6"/>
          <w:kern w:val="0"/>
          <w:sz w:val="24"/>
        </w:rPr>
        <w:t>本公司对上述声明的真实性负责。如有虚假，将依法承担相应责任。</w:t>
      </w:r>
    </w:p>
    <w:p>
      <w:pPr>
        <w:widowControl/>
        <w:adjustRightInd w:val="0"/>
        <w:snapToGrid w:val="0"/>
        <w:spacing w:line="360" w:lineRule="auto"/>
        <w:ind w:firstLine="480" w:firstLineChars="200"/>
        <w:jc w:val="left"/>
        <w:rPr>
          <w:rFonts w:hint="eastAsia" w:ascii="宋体" w:hAnsi="宋体" w:eastAsia="楷体" w:cs="宋体"/>
          <w:kern w:val="0"/>
          <w:sz w:val="24"/>
        </w:rPr>
      </w:pPr>
    </w:p>
    <w:p>
      <w:pPr>
        <w:widowControl/>
        <w:adjustRightInd w:val="0"/>
        <w:snapToGrid w:val="0"/>
        <w:spacing w:line="360" w:lineRule="auto"/>
        <w:ind w:firstLine="504" w:firstLineChars="200"/>
        <w:jc w:val="center"/>
        <w:rPr>
          <w:rFonts w:hint="eastAsia" w:ascii="宋体" w:hAnsi="宋体" w:eastAsia="楷体" w:cs="宋体"/>
          <w:spacing w:val="6"/>
          <w:kern w:val="0"/>
          <w:sz w:val="24"/>
        </w:rPr>
      </w:pPr>
      <w:r>
        <w:rPr>
          <w:rFonts w:hint="eastAsia" w:ascii="宋体" w:hAnsi="宋体" w:eastAsia="楷体" w:cs="宋体"/>
          <w:spacing w:val="6"/>
          <w:kern w:val="0"/>
          <w:sz w:val="24"/>
        </w:rPr>
        <w:t xml:space="preserve">            供应商名称（盖单位章）： </w:t>
      </w:r>
    </w:p>
    <w:p>
      <w:pPr>
        <w:widowControl/>
        <w:adjustRightInd w:val="0"/>
        <w:snapToGrid w:val="0"/>
        <w:spacing w:line="360" w:lineRule="auto"/>
        <w:ind w:firstLine="504" w:firstLineChars="200"/>
        <w:jc w:val="center"/>
        <w:rPr>
          <w:rFonts w:hint="eastAsia" w:ascii="宋体" w:hAnsi="宋体" w:eastAsia="楷体"/>
          <w:sz w:val="24"/>
        </w:rPr>
      </w:pPr>
      <w:r>
        <w:rPr>
          <w:rFonts w:hint="eastAsia" w:ascii="宋体" w:hAnsi="宋体" w:eastAsia="楷体" w:cs="宋体"/>
          <w:spacing w:val="6"/>
          <w:kern w:val="0"/>
          <w:sz w:val="24"/>
        </w:rPr>
        <w:t xml:space="preserve">             日期：</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widowControl/>
        <w:adjustRightInd w:val="0"/>
        <w:snapToGrid w:val="0"/>
        <w:spacing w:line="360" w:lineRule="auto"/>
        <w:ind w:firstLine="420" w:firstLineChars="200"/>
        <w:jc w:val="center"/>
        <w:rPr>
          <w:rFonts w:hint="eastAsia" w:ascii="宋体" w:hAnsi="宋体" w:eastAsia="楷体"/>
          <w:szCs w:val="21"/>
        </w:rPr>
      </w:pPr>
    </w:p>
    <w:p>
      <w:pPr>
        <w:adjustRightInd w:val="0"/>
        <w:snapToGrid w:val="0"/>
        <w:spacing w:line="360" w:lineRule="auto"/>
        <w:jc w:val="center"/>
        <w:rPr>
          <w:rFonts w:hint="eastAsia" w:ascii="宋体" w:hAnsi="宋体" w:eastAsia="楷体"/>
          <w:sz w:val="24"/>
        </w:rPr>
      </w:pPr>
      <w:r>
        <w:rPr>
          <w:rFonts w:hint="eastAsia" w:ascii="宋体" w:hAnsi="宋体" w:eastAsia="楷体"/>
          <w:sz w:val="24"/>
        </w:rPr>
        <w:t xml:space="preserve">           供应商（盖单位章）：</w:t>
      </w:r>
    </w:p>
    <w:p>
      <w:pPr>
        <w:adjustRightInd w:val="0"/>
        <w:snapToGrid w:val="0"/>
        <w:spacing w:line="360" w:lineRule="auto"/>
        <w:rPr>
          <w:rFonts w:hint="eastAsia" w:ascii="宋体" w:hAnsi="宋体" w:eastAsia="楷体"/>
          <w:sz w:val="24"/>
        </w:rPr>
      </w:pPr>
      <w:r>
        <w:rPr>
          <w:rFonts w:hint="eastAsia" w:ascii="宋体" w:hAnsi="宋体" w:eastAsia="楷体"/>
          <w:sz w:val="24"/>
        </w:rPr>
        <w:t xml:space="preserve">                        法定代表人或其委托代理人（签字）：</w:t>
      </w:r>
      <w:r>
        <w:rPr>
          <w:rFonts w:hint="eastAsia" w:ascii="宋体" w:hAnsi="宋体" w:eastAsia="楷体"/>
          <w:sz w:val="24"/>
          <w:u w:val="single"/>
        </w:rPr>
        <w:t xml:space="preserve">               </w:t>
      </w:r>
    </w:p>
    <w:p>
      <w:pPr>
        <w:adjustRightInd w:val="0"/>
        <w:snapToGrid w:val="0"/>
        <w:spacing w:line="360" w:lineRule="auto"/>
        <w:rPr>
          <w:rFonts w:hint="eastAsia" w:ascii="宋体" w:hAnsi="宋体" w:eastAsia="楷体"/>
          <w:bCs/>
          <w:szCs w:val="21"/>
        </w:rPr>
      </w:pPr>
      <w:r>
        <w:rPr>
          <w:rFonts w:hint="eastAsia" w:ascii="宋体" w:hAnsi="宋体" w:eastAsia="楷体"/>
          <w:sz w:val="24"/>
        </w:rPr>
        <w:t xml:space="preserve">                                           日期：</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bCs/>
          <w:sz w:val="24"/>
        </w:rPr>
        <w:t>日</w:t>
      </w:r>
    </w:p>
    <w:p>
      <w:pPr>
        <w:widowControl/>
        <w:adjustRightInd w:val="0"/>
        <w:snapToGrid w:val="0"/>
        <w:spacing w:line="360" w:lineRule="auto"/>
        <w:ind w:firstLine="504" w:firstLineChars="200"/>
        <w:jc w:val="left"/>
        <w:rPr>
          <w:rFonts w:hint="eastAsia" w:ascii="宋体" w:hAnsi="宋体" w:eastAsia="楷体" w:cs="宋体"/>
          <w:spacing w:val="6"/>
          <w:kern w:val="0"/>
          <w:sz w:val="24"/>
        </w:rPr>
      </w:pPr>
    </w:p>
    <w:p>
      <w:pPr>
        <w:widowControl/>
        <w:adjustRightInd w:val="0"/>
        <w:snapToGrid w:val="0"/>
        <w:spacing w:line="360" w:lineRule="auto"/>
        <w:ind w:firstLine="504" w:firstLineChars="200"/>
        <w:jc w:val="left"/>
        <w:rPr>
          <w:rFonts w:hint="eastAsia" w:ascii="宋体" w:hAnsi="宋体" w:eastAsia="楷体" w:cs="宋体"/>
          <w:spacing w:val="6"/>
          <w:kern w:val="0"/>
          <w:sz w:val="24"/>
        </w:rPr>
      </w:pPr>
      <w:r>
        <w:rPr>
          <w:rFonts w:hint="eastAsia" w:ascii="宋体" w:hAnsi="宋体" w:eastAsia="楷体" w:cs="宋体"/>
          <w:spacing w:val="6"/>
          <w:kern w:val="0"/>
          <w:sz w:val="24"/>
        </w:rPr>
        <w:t>说明：1、填写前请认真阅读《工业和信息化部、国家统计局、国家发展和改革委员会、财政部关于印发中小企业划型标准规定的通知》（工信部联企业[2011]300号）和《财政部 工业和信息化部关于印发＜政府采购促进中小企业发展暂行办法＞的通知》(财库[2011]181号)相关规定。</w:t>
      </w:r>
    </w:p>
    <w:p>
      <w:pPr>
        <w:widowControl/>
        <w:adjustRightInd w:val="0"/>
        <w:snapToGrid w:val="0"/>
        <w:spacing w:line="360" w:lineRule="auto"/>
        <w:ind w:firstLine="504" w:firstLineChars="200"/>
        <w:jc w:val="left"/>
        <w:rPr>
          <w:rFonts w:hint="eastAsia" w:ascii="宋体" w:hAnsi="宋体" w:eastAsia="楷体" w:cs="宋体"/>
          <w:spacing w:val="6"/>
          <w:kern w:val="0"/>
          <w:sz w:val="24"/>
        </w:rPr>
      </w:pPr>
      <w:r>
        <w:rPr>
          <w:rFonts w:hint="eastAsia" w:ascii="宋体" w:hAnsi="宋体" w:eastAsia="楷体" w:cs="宋体"/>
          <w:spacing w:val="6"/>
          <w:kern w:val="0"/>
          <w:sz w:val="24"/>
        </w:rPr>
        <w:t>2、中小企业部分提供其他中小企业制造货物的应另附说明，并与后面的报价一栏表保持一致。</w:t>
      </w:r>
    </w:p>
    <w:p>
      <w:pPr>
        <w:widowControl/>
        <w:adjustRightInd w:val="0"/>
        <w:snapToGrid w:val="0"/>
        <w:spacing w:line="360" w:lineRule="auto"/>
        <w:ind w:firstLine="504" w:firstLineChars="200"/>
        <w:jc w:val="left"/>
        <w:rPr>
          <w:rFonts w:hint="eastAsia" w:ascii="宋体" w:hAnsi="宋体" w:eastAsia="楷体" w:cs="宋体"/>
          <w:spacing w:val="6"/>
          <w:kern w:val="0"/>
          <w:sz w:val="24"/>
        </w:rPr>
      </w:pPr>
      <w:r>
        <w:rPr>
          <w:rFonts w:hint="eastAsia" w:ascii="宋体" w:hAnsi="宋体" w:eastAsia="楷体" w:cs="宋体"/>
          <w:spacing w:val="6"/>
          <w:kern w:val="0"/>
          <w:sz w:val="24"/>
        </w:rPr>
        <w:t>3、未按上述要求提供、填写的，评审时不予以考虑。</w:t>
      </w:r>
    </w:p>
    <w:p>
      <w:pPr>
        <w:autoSpaceDN w:val="0"/>
        <w:snapToGrid w:val="0"/>
        <w:spacing w:line="440" w:lineRule="exact"/>
        <w:ind w:firstLine="2"/>
        <w:jc w:val="center"/>
        <w:rPr>
          <w:rFonts w:hint="eastAsia" w:ascii="宋体" w:hAnsi="宋体" w:eastAsia="楷体"/>
        </w:rPr>
      </w:pPr>
      <w:r>
        <w:rPr>
          <w:rFonts w:hint="eastAsia" w:ascii="宋体" w:hAnsi="宋体" w:eastAsia="楷体"/>
          <w:b/>
          <w:sz w:val="32"/>
        </w:rPr>
        <w:br w:type="page"/>
      </w:r>
      <w:r>
        <w:rPr>
          <w:rFonts w:hint="eastAsia" w:ascii="宋体" w:hAnsi="宋体" w:eastAsia="楷体"/>
          <w:b/>
          <w:sz w:val="32"/>
        </w:rPr>
        <w:t>本项目所投中小企业货物清单表</w:t>
      </w:r>
    </w:p>
    <w:p>
      <w:pPr>
        <w:autoSpaceDN w:val="0"/>
        <w:snapToGrid w:val="0"/>
        <w:spacing w:line="440" w:lineRule="exact"/>
        <w:ind w:firstLine="2"/>
        <w:rPr>
          <w:rFonts w:hint="eastAsia" w:ascii="宋体" w:hAnsi="宋体" w:eastAsia="楷体"/>
        </w:rPr>
      </w:pPr>
      <w:r>
        <w:rPr>
          <w:rFonts w:hint="eastAsia" w:ascii="宋体" w:hAnsi="宋体" w:eastAsia="楷体"/>
        </w:rPr>
        <w:t xml:space="preserve">                                             </w:t>
      </w:r>
    </w:p>
    <w:tbl>
      <w:tblPr>
        <w:tblStyle w:val="6"/>
        <w:tblW w:w="10421"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7"/>
        <w:gridCol w:w="1323"/>
        <w:gridCol w:w="828"/>
        <w:gridCol w:w="992"/>
        <w:gridCol w:w="993"/>
        <w:gridCol w:w="1984"/>
        <w:gridCol w:w="1985"/>
        <w:gridCol w:w="148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60" w:hRule="atLeast"/>
          <w:jc w:val="center"/>
        </w:trPr>
        <w:tc>
          <w:tcPr>
            <w:tcW w:w="10421" w:type="dxa"/>
            <w:gridSpan w:val="8"/>
            <w:vAlign w:val="center"/>
          </w:tcPr>
          <w:p>
            <w:pPr>
              <w:widowControl/>
              <w:spacing w:line="360" w:lineRule="auto"/>
              <w:jc w:val="center"/>
              <w:rPr>
                <w:rFonts w:hint="eastAsia" w:ascii="宋体" w:hAnsi="宋体" w:eastAsia="楷体"/>
                <w:b/>
                <w:kern w:val="0"/>
                <w:sz w:val="24"/>
              </w:rPr>
            </w:pPr>
            <w:r>
              <w:rPr>
                <w:rFonts w:hint="eastAsia" w:ascii="宋体" w:hAnsi="宋体" w:eastAsia="楷体"/>
                <w:b/>
                <w:kern w:val="0"/>
                <w:sz w:val="24"/>
              </w:rPr>
              <w:t>本公司对本表的真实性负责。如有虚假，将依法承担相应责任。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center"/>
        </w:trPr>
        <w:tc>
          <w:tcPr>
            <w:tcW w:w="827" w:type="dxa"/>
            <w:vAlign w:val="center"/>
          </w:tcPr>
          <w:p>
            <w:pPr>
              <w:widowControl/>
              <w:spacing w:line="360" w:lineRule="auto"/>
              <w:jc w:val="center"/>
              <w:rPr>
                <w:rFonts w:hint="eastAsia" w:ascii="宋体" w:hAnsi="宋体" w:eastAsia="楷体"/>
                <w:kern w:val="0"/>
                <w:sz w:val="24"/>
              </w:rPr>
            </w:pPr>
            <w:r>
              <w:rPr>
                <w:rFonts w:hint="eastAsia" w:ascii="宋体" w:hAnsi="宋体" w:eastAsia="楷体"/>
                <w:kern w:val="0"/>
                <w:sz w:val="24"/>
              </w:rPr>
              <w:t>1</w:t>
            </w:r>
          </w:p>
        </w:tc>
        <w:tc>
          <w:tcPr>
            <w:tcW w:w="1323" w:type="dxa"/>
            <w:vAlign w:val="center"/>
          </w:tcPr>
          <w:p>
            <w:pPr>
              <w:widowControl/>
              <w:spacing w:line="360" w:lineRule="auto"/>
              <w:jc w:val="center"/>
              <w:rPr>
                <w:rFonts w:hint="eastAsia" w:ascii="宋体" w:hAnsi="宋体" w:eastAsia="楷体"/>
                <w:kern w:val="0"/>
                <w:sz w:val="24"/>
              </w:rPr>
            </w:pPr>
            <w:r>
              <w:rPr>
                <w:rFonts w:hint="eastAsia" w:ascii="宋体" w:hAnsi="宋体" w:eastAsia="楷体"/>
                <w:kern w:val="0"/>
                <w:sz w:val="24"/>
              </w:rPr>
              <w:t>2</w:t>
            </w:r>
          </w:p>
        </w:tc>
        <w:tc>
          <w:tcPr>
            <w:tcW w:w="828" w:type="dxa"/>
            <w:vAlign w:val="center"/>
          </w:tcPr>
          <w:p>
            <w:pPr>
              <w:widowControl/>
              <w:spacing w:line="360" w:lineRule="auto"/>
              <w:jc w:val="center"/>
              <w:rPr>
                <w:rFonts w:hint="eastAsia" w:ascii="宋体" w:hAnsi="宋体" w:eastAsia="楷体"/>
                <w:kern w:val="0"/>
                <w:sz w:val="24"/>
              </w:rPr>
            </w:pPr>
            <w:r>
              <w:rPr>
                <w:rFonts w:hint="eastAsia" w:ascii="宋体" w:hAnsi="宋体" w:eastAsia="楷体"/>
                <w:kern w:val="0"/>
                <w:sz w:val="24"/>
              </w:rPr>
              <w:t>3</w:t>
            </w:r>
          </w:p>
        </w:tc>
        <w:tc>
          <w:tcPr>
            <w:tcW w:w="992" w:type="dxa"/>
            <w:vAlign w:val="center"/>
          </w:tcPr>
          <w:p>
            <w:pPr>
              <w:widowControl/>
              <w:spacing w:line="360" w:lineRule="auto"/>
              <w:jc w:val="center"/>
              <w:rPr>
                <w:rFonts w:hint="eastAsia" w:ascii="宋体" w:hAnsi="宋体" w:eastAsia="楷体"/>
                <w:kern w:val="0"/>
                <w:sz w:val="24"/>
              </w:rPr>
            </w:pPr>
            <w:r>
              <w:rPr>
                <w:rFonts w:hint="eastAsia" w:ascii="宋体" w:hAnsi="宋体" w:eastAsia="楷体"/>
                <w:kern w:val="0"/>
                <w:sz w:val="24"/>
              </w:rPr>
              <w:t>4</w:t>
            </w:r>
          </w:p>
        </w:tc>
        <w:tc>
          <w:tcPr>
            <w:tcW w:w="993" w:type="dxa"/>
            <w:vAlign w:val="center"/>
          </w:tcPr>
          <w:p>
            <w:pPr>
              <w:widowControl/>
              <w:spacing w:line="360" w:lineRule="auto"/>
              <w:jc w:val="center"/>
              <w:rPr>
                <w:rFonts w:hint="eastAsia" w:ascii="宋体" w:hAnsi="宋体" w:eastAsia="楷体"/>
                <w:kern w:val="0"/>
                <w:sz w:val="24"/>
              </w:rPr>
            </w:pPr>
            <w:r>
              <w:rPr>
                <w:rFonts w:hint="eastAsia" w:ascii="宋体" w:hAnsi="宋体" w:eastAsia="楷体"/>
                <w:kern w:val="0"/>
                <w:sz w:val="24"/>
              </w:rPr>
              <w:t>5</w:t>
            </w:r>
          </w:p>
        </w:tc>
        <w:tc>
          <w:tcPr>
            <w:tcW w:w="1984" w:type="dxa"/>
            <w:vAlign w:val="center"/>
          </w:tcPr>
          <w:p>
            <w:pPr>
              <w:widowControl/>
              <w:spacing w:line="360" w:lineRule="auto"/>
              <w:jc w:val="center"/>
              <w:rPr>
                <w:rFonts w:hint="eastAsia" w:ascii="宋体" w:hAnsi="宋体" w:eastAsia="楷体"/>
                <w:kern w:val="0"/>
                <w:sz w:val="24"/>
              </w:rPr>
            </w:pPr>
            <w:r>
              <w:rPr>
                <w:rFonts w:hint="eastAsia" w:ascii="宋体" w:hAnsi="宋体" w:eastAsia="楷体"/>
                <w:kern w:val="0"/>
                <w:sz w:val="24"/>
              </w:rPr>
              <w:t>6</w:t>
            </w:r>
          </w:p>
        </w:tc>
        <w:tc>
          <w:tcPr>
            <w:tcW w:w="1985" w:type="dxa"/>
            <w:vAlign w:val="center"/>
          </w:tcPr>
          <w:p>
            <w:pPr>
              <w:widowControl/>
              <w:spacing w:line="360" w:lineRule="auto"/>
              <w:jc w:val="center"/>
              <w:rPr>
                <w:rFonts w:hint="eastAsia" w:ascii="宋体" w:hAnsi="宋体" w:eastAsia="楷体"/>
                <w:kern w:val="0"/>
                <w:sz w:val="24"/>
              </w:rPr>
            </w:pPr>
            <w:r>
              <w:rPr>
                <w:rFonts w:hint="eastAsia" w:ascii="宋体" w:hAnsi="宋体" w:eastAsia="楷体"/>
                <w:kern w:val="0"/>
                <w:sz w:val="24"/>
              </w:rPr>
              <w:t>7</w:t>
            </w:r>
          </w:p>
        </w:tc>
        <w:tc>
          <w:tcPr>
            <w:tcW w:w="1489" w:type="dxa"/>
            <w:vAlign w:val="center"/>
          </w:tcPr>
          <w:p>
            <w:pPr>
              <w:widowControl/>
              <w:spacing w:line="360" w:lineRule="auto"/>
              <w:jc w:val="center"/>
              <w:rPr>
                <w:rFonts w:hint="eastAsia" w:ascii="宋体" w:hAnsi="宋体" w:eastAsia="楷体"/>
                <w:kern w:val="0"/>
                <w:sz w:val="24"/>
              </w:rPr>
            </w:pPr>
            <w:r>
              <w:rPr>
                <w:rFonts w:hint="eastAsia" w:ascii="宋体" w:hAnsi="宋体" w:eastAsia="楷体"/>
                <w:kern w:val="0"/>
                <w:sz w:val="24"/>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3" w:hRule="atLeast"/>
          <w:jc w:val="center"/>
        </w:trPr>
        <w:tc>
          <w:tcPr>
            <w:tcW w:w="827" w:type="dxa"/>
            <w:vAlign w:val="center"/>
          </w:tcPr>
          <w:p>
            <w:pPr>
              <w:widowControl/>
              <w:spacing w:line="360" w:lineRule="auto"/>
              <w:jc w:val="center"/>
              <w:rPr>
                <w:rFonts w:ascii="宋体" w:hAnsi="宋体" w:eastAsia="楷体"/>
                <w:kern w:val="0"/>
                <w:sz w:val="24"/>
              </w:rPr>
            </w:pPr>
            <w:r>
              <w:rPr>
                <w:rFonts w:hint="eastAsia" w:ascii="宋体" w:hAnsi="宋体" w:eastAsia="楷体"/>
                <w:kern w:val="0"/>
                <w:sz w:val="24"/>
              </w:rPr>
              <w:t>序号</w:t>
            </w:r>
          </w:p>
        </w:tc>
        <w:tc>
          <w:tcPr>
            <w:tcW w:w="1323" w:type="dxa"/>
            <w:vAlign w:val="center"/>
          </w:tcPr>
          <w:p>
            <w:pPr>
              <w:widowControl/>
              <w:spacing w:line="360" w:lineRule="auto"/>
              <w:jc w:val="center"/>
              <w:rPr>
                <w:rFonts w:ascii="宋体" w:hAnsi="宋体" w:eastAsia="楷体"/>
                <w:kern w:val="0"/>
                <w:sz w:val="24"/>
              </w:rPr>
            </w:pPr>
            <w:r>
              <w:rPr>
                <w:rFonts w:hint="eastAsia" w:ascii="宋体" w:hAnsi="宋体" w:eastAsia="楷体"/>
                <w:kern w:val="0"/>
                <w:sz w:val="24"/>
              </w:rPr>
              <w:t>货物名称</w:t>
            </w:r>
          </w:p>
        </w:tc>
        <w:tc>
          <w:tcPr>
            <w:tcW w:w="828" w:type="dxa"/>
            <w:vAlign w:val="center"/>
          </w:tcPr>
          <w:p>
            <w:pPr>
              <w:widowControl/>
              <w:spacing w:line="360" w:lineRule="auto"/>
              <w:jc w:val="center"/>
              <w:rPr>
                <w:rFonts w:ascii="宋体" w:hAnsi="宋体" w:eastAsia="楷体"/>
                <w:kern w:val="0"/>
                <w:sz w:val="24"/>
              </w:rPr>
            </w:pPr>
            <w:r>
              <w:rPr>
                <w:rFonts w:hint="eastAsia" w:ascii="宋体" w:hAnsi="宋体" w:eastAsia="楷体"/>
                <w:kern w:val="0"/>
                <w:sz w:val="24"/>
              </w:rPr>
              <w:t>数量</w:t>
            </w:r>
          </w:p>
        </w:tc>
        <w:tc>
          <w:tcPr>
            <w:tcW w:w="992" w:type="dxa"/>
            <w:vAlign w:val="center"/>
          </w:tcPr>
          <w:p>
            <w:pPr>
              <w:widowControl/>
              <w:spacing w:line="360" w:lineRule="auto"/>
              <w:jc w:val="center"/>
              <w:rPr>
                <w:rFonts w:ascii="宋体" w:hAnsi="宋体" w:eastAsia="楷体"/>
                <w:kern w:val="0"/>
                <w:sz w:val="24"/>
              </w:rPr>
            </w:pPr>
            <w:r>
              <w:rPr>
                <w:rFonts w:hint="eastAsia" w:ascii="宋体" w:hAnsi="宋体" w:eastAsia="楷体"/>
                <w:kern w:val="0"/>
                <w:sz w:val="24"/>
              </w:rPr>
              <w:t>单价</w:t>
            </w:r>
          </w:p>
        </w:tc>
        <w:tc>
          <w:tcPr>
            <w:tcW w:w="993" w:type="dxa"/>
            <w:vAlign w:val="center"/>
          </w:tcPr>
          <w:p>
            <w:pPr>
              <w:widowControl/>
              <w:spacing w:line="360" w:lineRule="auto"/>
              <w:jc w:val="center"/>
              <w:rPr>
                <w:rFonts w:ascii="宋体" w:hAnsi="宋体" w:eastAsia="楷体"/>
                <w:kern w:val="0"/>
                <w:sz w:val="24"/>
              </w:rPr>
            </w:pPr>
            <w:r>
              <w:rPr>
                <w:rFonts w:hint="eastAsia" w:ascii="宋体" w:hAnsi="宋体" w:eastAsia="楷体"/>
                <w:kern w:val="0"/>
                <w:sz w:val="24"/>
              </w:rPr>
              <w:t>总额</w:t>
            </w:r>
          </w:p>
        </w:tc>
        <w:tc>
          <w:tcPr>
            <w:tcW w:w="1984" w:type="dxa"/>
            <w:vAlign w:val="center"/>
          </w:tcPr>
          <w:p>
            <w:pPr>
              <w:widowControl/>
              <w:spacing w:line="360" w:lineRule="auto"/>
              <w:jc w:val="center"/>
              <w:rPr>
                <w:rFonts w:ascii="宋体" w:hAnsi="宋体" w:eastAsia="楷体"/>
                <w:kern w:val="0"/>
                <w:sz w:val="24"/>
              </w:rPr>
            </w:pPr>
            <w:r>
              <w:rPr>
                <w:rFonts w:hint="eastAsia" w:ascii="宋体" w:hAnsi="宋体" w:eastAsia="楷体"/>
                <w:kern w:val="0"/>
                <w:sz w:val="24"/>
              </w:rPr>
              <w:t>货物制造商名称</w:t>
            </w:r>
          </w:p>
        </w:tc>
        <w:tc>
          <w:tcPr>
            <w:tcW w:w="1985" w:type="dxa"/>
            <w:vAlign w:val="center"/>
          </w:tcPr>
          <w:p>
            <w:pPr>
              <w:widowControl/>
              <w:spacing w:line="360" w:lineRule="auto"/>
              <w:jc w:val="center"/>
              <w:rPr>
                <w:rFonts w:ascii="宋体" w:hAnsi="宋体" w:eastAsia="楷体"/>
                <w:kern w:val="0"/>
                <w:sz w:val="24"/>
              </w:rPr>
            </w:pPr>
            <w:r>
              <w:rPr>
                <w:rFonts w:hint="eastAsia" w:ascii="宋体" w:hAnsi="宋体" w:eastAsia="楷体"/>
                <w:kern w:val="0"/>
                <w:sz w:val="24"/>
              </w:rPr>
              <w:t>货物制造商类型</w:t>
            </w:r>
          </w:p>
        </w:tc>
        <w:tc>
          <w:tcPr>
            <w:tcW w:w="1489" w:type="dxa"/>
            <w:vAlign w:val="center"/>
          </w:tcPr>
          <w:p>
            <w:pPr>
              <w:widowControl/>
              <w:spacing w:line="360" w:lineRule="auto"/>
              <w:jc w:val="center"/>
              <w:rPr>
                <w:rFonts w:ascii="宋体" w:hAnsi="宋体" w:eastAsia="楷体"/>
                <w:kern w:val="0"/>
                <w:sz w:val="24"/>
              </w:rPr>
            </w:pPr>
            <w:r>
              <w:rPr>
                <w:rFonts w:hint="eastAsia" w:ascii="宋体" w:hAnsi="宋体" w:eastAsia="楷体"/>
                <w:kern w:val="0"/>
                <w:sz w:val="24"/>
              </w:rPr>
              <w:t>商标名称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jc w:val="center"/>
        </w:trPr>
        <w:tc>
          <w:tcPr>
            <w:tcW w:w="10421" w:type="dxa"/>
            <w:gridSpan w:val="8"/>
            <w:vAlign w:val="center"/>
          </w:tcPr>
          <w:p>
            <w:pPr>
              <w:spacing w:line="360" w:lineRule="auto"/>
              <w:jc w:val="left"/>
              <w:rPr>
                <w:rFonts w:ascii="宋体" w:hAnsi="宋体" w:eastAsia="楷体"/>
                <w:b/>
                <w:sz w:val="24"/>
              </w:rPr>
            </w:pPr>
            <w:r>
              <w:rPr>
                <w:rFonts w:hint="eastAsia" w:ascii="宋体" w:hAnsi="宋体" w:eastAsia="楷体"/>
                <w:b/>
                <w:sz w:val="24"/>
              </w:rPr>
              <w:t>中型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jc w:val="center"/>
        </w:trPr>
        <w:tc>
          <w:tcPr>
            <w:tcW w:w="827" w:type="dxa"/>
            <w:vAlign w:val="center"/>
          </w:tcPr>
          <w:p>
            <w:pPr>
              <w:spacing w:line="360" w:lineRule="auto"/>
              <w:jc w:val="center"/>
              <w:rPr>
                <w:rFonts w:ascii="宋体" w:hAnsi="宋体" w:eastAsia="楷体"/>
                <w:sz w:val="24"/>
              </w:rPr>
            </w:pPr>
          </w:p>
        </w:tc>
        <w:tc>
          <w:tcPr>
            <w:tcW w:w="1323" w:type="dxa"/>
            <w:vAlign w:val="center"/>
          </w:tcPr>
          <w:p>
            <w:pPr>
              <w:spacing w:line="360" w:lineRule="auto"/>
              <w:jc w:val="center"/>
              <w:rPr>
                <w:rFonts w:ascii="宋体" w:hAnsi="宋体" w:eastAsia="楷体"/>
                <w:sz w:val="24"/>
              </w:rPr>
            </w:pPr>
          </w:p>
        </w:tc>
        <w:tc>
          <w:tcPr>
            <w:tcW w:w="828" w:type="dxa"/>
            <w:vAlign w:val="center"/>
          </w:tcPr>
          <w:p>
            <w:pPr>
              <w:spacing w:line="360" w:lineRule="auto"/>
              <w:jc w:val="center"/>
              <w:rPr>
                <w:rFonts w:ascii="宋体" w:hAnsi="宋体" w:eastAsia="楷体"/>
                <w:sz w:val="24"/>
              </w:rPr>
            </w:pPr>
          </w:p>
        </w:tc>
        <w:tc>
          <w:tcPr>
            <w:tcW w:w="992" w:type="dxa"/>
            <w:vAlign w:val="center"/>
          </w:tcPr>
          <w:p>
            <w:pPr>
              <w:spacing w:line="360" w:lineRule="auto"/>
              <w:jc w:val="center"/>
              <w:rPr>
                <w:rFonts w:ascii="宋体" w:hAnsi="宋体" w:eastAsia="楷体"/>
                <w:sz w:val="24"/>
              </w:rPr>
            </w:pPr>
          </w:p>
        </w:tc>
        <w:tc>
          <w:tcPr>
            <w:tcW w:w="993" w:type="dxa"/>
            <w:vAlign w:val="center"/>
          </w:tcPr>
          <w:p>
            <w:pPr>
              <w:spacing w:line="360" w:lineRule="auto"/>
              <w:jc w:val="center"/>
              <w:rPr>
                <w:rFonts w:ascii="宋体" w:hAnsi="宋体" w:eastAsia="楷体"/>
                <w:sz w:val="24"/>
              </w:rPr>
            </w:pPr>
          </w:p>
        </w:tc>
        <w:tc>
          <w:tcPr>
            <w:tcW w:w="1984" w:type="dxa"/>
            <w:vAlign w:val="center"/>
          </w:tcPr>
          <w:p>
            <w:pPr>
              <w:spacing w:line="360" w:lineRule="auto"/>
              <w:jc w:val="left"/>
              <w:rPr>
                <w:rFonts w:ascii="宋体" w:hAnsi="宋体" w:eastAsia="楷体"/>
                <w:sz w:val="24"/>
              </w:rPr>
            </w:pPr>
          </w:p>
        </w:tc>
        <w:tc>
          <w:tcPr>
            <w:tcW w:w="1985" w:type="dxa"/>
            <w:vAlign w:val="top"/>
          </w:tcPr>
          <w:p>
            <w:pPr>
              <w:spacing w:line="360" w:lineRule="auto"/>
              <w:jc w:val="center"/>
              <w:rPr>
                <w:rFonts w:ascii="宋体" w:hAnsi="宋体" w:eastAsia="楷体"/>
                <w:sz w:val="24"/>
              </w:rPr>
            </w:pPr>
          </w:p>
        </w:tc>
        <w:tc>
          <w:tcPr>
            <w:tcW w:w="1489" w:type="dxa"/>
            <w:vAlign w:val="center"/>
          </w:tcPr>
          <w:p>
            <w:pPr>
              <w:spacing w:line="360" w:lineRule="auto"/>
              <w:jc w:val="center"/>
              <w:rPr>
                <w:rFonts w:ascii="宋体" w:hAnsi="宋体" w:eastAsia="楷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jc w:val="center"/>
        </w:trPr>
        <w:tc>
          <w:tcPr>
            <w:tcW w:w="827" w:type="dxa"/>
            <w:vAlign w:val="center"/>
          </w:tcPr>
          <w:p>
            <w:pPr>
              <w:spacing w:line="360" w:lineRule="auto"/>
              <w:jc w:val="center"/>
              <w:rPr>
                <w:rFonts w:ascii="宋体" w:hAnsi="宋体" w:eastAsia="楷体"/>
                <w:sz w:val="24"/>
              </w:rPr>
            </w:pPr>
          </w:p>
        </w:tc>
        <w:tc>
          <w:tcPr>
            <w:tcW w:w="1323" w:type="dxa"/>
            <w:vAlign w:val="center"/>
          </w:tcPr>
          <w:p>
            <w:pPr>
              <w:spacing w:line="360" w:lineRule="auto"/>
              <w:jc w:val="center"/>
              <w:rPr>
                <w:rFonts w:ascii="宋体" w:hAnsi="宋体" w:eastAsia="楷体"/>
                <w:sz w:val="24"/>
              </w:rPr>
            </w:pPr>
          </w:p>
        </w:tc>
        <w:tc>
          <w:tcPr>
            <w:tcW w:w="828" w:type="dxa"/>
            <w:vAlign w:val="center"/>
          </w:tcPr>
          <w:p>
            <w:pPr>
              <w:spacing w:line="360" w:lineRule="auto"/>
              <w:jc w:val="center"/>
              <w:rPr>
                <w:rFonts w:ascii="宋体" w:hAnsi="宋体" w:eastAsia="楷体"/>
                <w:sz w:val="24"/>
              </w:rPr>
            </w:pPr>
          </w:p>
        </w:tc>
        <w:tc>
          <w:tcPr>
            <w:tcW w:w="992" w:type="dxa"/>
            <w:vAlign w:val="center"/>
          </w:tcPr>
          <w:p>
            <w:pPr>
              <w:spacing w:line="360" w:lineRule="auto"/>
              <w:jc w:val="center"/>
              <w:rPr>
                <w:rFonts w:ascii="宋体" w:hAnsi="宋体" w:eastAsia="楷体"/>
                <w:sz w:val="24"/>
              </w:rPr>
            </w:pPr>
          </w:p>
        </w:tc>
        <w:tc>
          <w:tcPr>
            <w:tcW w:w="993" w:type="dxa"/>
            <w:vAlign w:val="center"/>
          </w:tcPr>
          <w:p>
            <w:pPr>
              <w:spacing w:line="360" w:lineRule="auto"/>
              <w:jc w:val="center"/>
              <w:rPr>
                <w:rFonts w:ascii="宋体" w:hAnsi="宋体" w:eastAsia="楷体"/>
                <w:sz w:val="24"/>
              </w:rPr>
            </w:pPr>
          </w:p>
        </w:tc>
        <w:tc>
          <w:tcPr>
            <w:tcW w:w="1984" w:type="dxa"/>
            <w:vAlign w:val="center"/>
          </w:tcPr>
          <w:p>
            <w:pPr>
              <w:spacing w:line="360" w:lineRule="auto"/>
              <w:jc w:val="left"/>
              <w:rPr>
                <w:rFonts w:ascii="宋体" w:hAnsi="宋体" w:eastAsia="楷体"/>
                <w:sz w:val="24"/>
              </w:rPr>
            </w:pPr>
          </w:p>
        </w:tc>
        <w:tc>
          <w:tcPr>
            <w:tcW w:w="1985" w:type="dxa"/>
            <w:vAlign w:val="top"/>
          </w:tcPr>
          <w:p>
            <w:pPr>
              <w:spacing w:line="360" w:lineRule="auto"/>
              <w:jc w:val="center"/>
              <w:rPr>
                <w:rFonts w:ascii="宋体" w:hAnsi="宋体" w:eastAsia="楷体"/>
                <w:sz w:val="24"/>
              </w:rPr>
            </w:pPr>
          </w:p>
        </w:tc>
        <w:tc>
          <w:tcPr>
            <w:tcW w:w="1489" w:type="dxa"/>
            <w:vAlign w:val="center"/>
          </w:tcPr>
          <w:p>
            <w:pPr>
              <w:spacing w:line="360" w:lineRule="auto"/>
              <w:jc w:val="center"/>
              <w:rPr>
                <w:rFonts w:ascii="宋体" w:hAnsi="宋体" w:eastAsia="楷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jc w:val="center"/>
        </w:trPr>
        <w:tc>
          <w:tcPr>
            <w:tcW w:w="827" w:type="dxa"/>
            <w:vAlign w:val="center"/>
          </w:tcPr>
          <w:p>
            <w:pPr>
              <w:spacing w:line="360" w:lineRule="auto"/>
              <w:jc w:val="center"/>
              <w:rPr>
                <w:rFonts w:ascii="宋体" w:hAnsi="宋体" w:eastAsia="楷体"/>
                <w:sz w:val="24"/>
              </w:rPr>
            </w:pPr>
            <w:r>
              <w:rPr>
                <w:rFonts w:hint="eastAsia" w:ascii="宋体" w:hAnsi="宋体" w:eastAsia="楷体"/>
                <w:sz w:val="24"/>
              </w:rPr>
              <w:t>小计</w:t>
            </w:r>
          </w:p>
        </w:tc>
        <w:tc>
          <w:tcPr>
            <w:tcW w:w="1323" w:type="dxa"/>
            <w:vAlign w:val="center"/>
          </w:tcPr>
          <w:p>
            <w:pPr>
              <w:spacing w:line="360" w:lineRule="auto"/>
              <w:jc w:val="center"/>
              <w:rPr>
                <w:rFonts w:ascii="宋体" w:hAnsi="宋体" w:eastAsia="楷体"/>
                <w:sz w:val="24"/>
              </w:rPr>
            </w:pPr>
          </w:p>
        </w:tc>
        <w:tc>
          <w:tcPr>
            <w:tcW w:w="828" w:type="dxa"/>
            <w:vAlign w:val="center"/>
          </w:tcPr>
          <w:p>
            <w:pPr>
              <w:spacing w:line="360" w:lineRule="auto"/>
              <w:jc w:val="center"/>
              <w:rPr>
                <w:rFonts w:ascii="宋体" w:hAnsi="宋体" w:eastAsia="楷体"/>
                <w:sz w:val="24"/>
              </w:rPr>
            </w:pPr>
          </w:p>
        </w:tc>
        <w:tc>
          <w:tcPr>
            <w:tcW w:w="992" w:type="dxa"/>
            <w:vAlign w:val="center"/>
          </w:tcPr>
          <w:p>
            <w:pPr>
              <w:spacing w:line="360" w:lineRule="auto"/>
              <w:jc w:val="center"/>
              <w:rPr>
                <w:rFonts w:ascii="宋体" w:hAnsi="宋体" w:eastAsia="楷体"/>
                <w:sz w:val="24"/>
              </w:rPr>
            </w:pPr>
          </w:p>
        </w:tc>
        <w:tc>
          <w:tcPr>
            <w:tcW w:w="993" w:type="dxa"/>
            <w:vAlign w:val="center"/>
          </w:tcPr>
          <w:p>
            <w:pPr>
              <w:spacing w:line="360" w:lineRule="auto"/>
              <w:jc w:val="center"/>
              <w:rPr>
                <w:rFonts w:ascii="宋体" w:hAnsi="宋体" w:eastAsia="楷体"/>
                <w:sz w:val="24"/>
              </w:rPr>
            </w:pPr>
          </w:p>
        </w:tc>
        <w:tc>
          <w:tcPr>
            <w:tcW w:w="1984" w:type="dxa"/>
            <w:vAlign w:val="center"/>
          </w:tcPr>
          <w:p>
            <w:pPr>
              <w:spacing w:line="360" w:lineRule="auto"/>
              <w:jc w:val="left"/>
              <w:rPr>
                <w:rFonts w:ascii="宋体" w:hAnsi="宋体" w:eastAsia="楷体"/>
                <w:sz w:val="24"/>
              </w:rPr>
            </w:pPr>
          </w:p>
        </w:tc>
        <w:tc>
          <w:tcPr>
            <w:tcW w:w="1985" w:type="dxa"/>
            <w:vAlign w:val="top"/>
          </w:tcPr>
          <w:p>
            <w:pPr>
              <w:spacing w:line="360" w:lineRule="auto"/>
              <w:jc w:val="center"/>
              <w:rPr>
                <w:rFonts w:ascii="宋体" w:hAnsi="宋体" w:eastAsia="楷体"/>
                <w:sz w:val="24"/>
              </w:rPr>
            </w:pPr>
          </w:p>
        </w:tc>
        <w:tc>
          <w:tcPr>
            <w:tcW w:w="1489" w:type="dxa"/>
            <w:vAlign w:val="center"/>
          </w:tcPr>
          <w:p>
            <w:pPr>
              <w:spacing w:line="360" w:lineRule="auto"/>
              <w:jc w:val="center"/>
              <w:rPr>
                <w:rFonts w:ascii="宋体" w:hAnsi="宋体" w:eastAsia="楷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jc w:val="center"/>
        </w:trPr>
        <w:tc>
          <w:tcPr>
            <w:tcW w:w="10421" w:type="dxa"/>
            <w:gridSpan w:val="8"/>
            <w:vAlign w:val="center"/>
          </w:tcPr>
          <w:p>
            <w:pPr>
              <w:spacing w:line="360" w:lineRule="auto"/>
              <w:jc w:val="left"/>
              <w:rPr>
                <w:rFonts w:ascii="宋体" w:hAnsi="宋体" w:eastAsia="楷体"/>
                <w:b/>
                <w:sz w:val="24"/>
              </w:rPr>
            </w:pPr>
            <w:r>
              <w:rPr>
                <w:rFonts w:hint="eastAsia" w:ascii="宋体" w:hAnsi="宋体" w:eastAsia="楷体"/>
                <w:b/>
                <w:sz w:val="24"/>
              </w:rPr>
              <w:t>小型、微型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jc w:val="center"/>
        </w:trPr>
        <w:tc>
          <w:tcPr>
            <w:tcW w:w="827" w:type="dxa"/>
            <w:vAlign w:val="center"/>
          </w:tcPr>
          <w:p>
            <w:pPr>
              <w:spacing w:line="360" w:lineRule="auto"/>
              <w:jc w:val="center"/>
              <w:rPr>
                <w:rFonts w:ascii="宋体" w:hAnsi="宋体" w:eastAsia="楷体"/>
                <w:sz w:val="24"/>
              </w:rPr>
            </w:pPr>
          </w:p>
        </w:tc>
        <w:tc>
          <w:tcPr>
            <w:tcW w:w="1323" w:type="dxa"/>
            <w:vAlign w:val="center"/>
          </w:tcPr>
          <w:p>
            <w:pPr>
              <w:spacing w:line="360" w:lineRule="auto"/>
              <w:jc w:val="center"/>
              <w:rPr>
                <w:rFonts w:ascii="宋体" w:hAnsi="宋体" w:eastAsia="楷体"/>
                <w:sz w:val="24"/>
              </w:rPr>
            </w:pPr>
          </w:p>
        </w:tc>
        <w:tc>
          <w:tcPr>
            <w:tcW w:w="828" w:type="dxa"/>
            <w:vAlign w:val="center"/>
          </w:tcPr>
          <w:p>
            <w:pPr>
              <w:spacing w:line="360" w:lineRule="auto"/>
              <w:jc w:val="center"/>
              <w:rPr>
                <w:rFonts w:ascii="宋体" w:hAnsi="宋体" w:eastAsia="楷体"/>
                <w:sz w:val="24"/>
              </w:rPr>
            </w:pPr>
          </w:p>
        </w:tc>
        <w:tc>
          <w:tcPr>
            <w:tcW w:w="992" w:type="dxa"/>
            <w:vAlign w:val="center"/>
          </w:tcPr>
          <w:p>
            <w:pPr>
              <w:spacing w:line="360" w:lineRule="auto"/>
              <w:jc w:val="center"/>
              <w:rPr>
                <w:rFonts w:ascii="宋体" w:hAnsi="宋体" w:eastAsia="楷体"/>
                <w:sz w:val="24"/>
              </w:rPr>
            </w:pPr>
          </w:p>
        </w:tc>
        <w:tc>
          <w:tcPr>
            <w:tcW w:w="993" w:type="dxa"/>
            <w:vAlign w:val="center"/>
          </w:tcPr>
          <w:p>
            <w:pPr>
              <w:spacing w:line="360" w:lineRule="auto"/>
              <w:jc w:val="center"/>
              <w:rPr>
                <w:rFonts w:ascii="宋体" w:hAnsi="宋体" w:eastAsia="楷体"/>
                <w:sz w:val="24"/>
              </w:rPr>
            </w:pPr>
          </w:p>
        </w:tc>
        <w:tc>
          <w:tcPr>
            <w:tcW w:w="1984" w:type="dxa"/>
            <w:vAlign w:val="center"/>
          </w:tcPr>
          <w:p>
            <w:pPr>
              <w:spacing w:line="360" w:lineRule="auto"/>
              <w:jc w:val="center"/>
              <w:rPr>
                <w:rFonts w:ascii="宋体" w:hAnsi="宋体" w:eastAsia="楷体"/>
                <w:sz w:val="24"/>
              </w:rPr>
            </w:pPr>
          </w:p>
        </w:tc>
        <w:tc>
          <w:tcPr>
            <w:tcW w:w="1985" w:type="dxa"/>
            <w:vAlign w:val="top"/>
          </w:tcPr>
          <w:p>
            <w:pPr>
              <w:spacing w:line="360" w:lineRule="auto"/>
              <w:jc w:val="center"/>
              <w:rPr>
                <w:rFonts w:ascii="宋体" w:hAnsi="宋体" w:eastAsia="楷体"/>
                <w:sz w:val="24"/>
              </w:rPr>
            </w:pPr>
          </w:p>
        </w:tc>
        <w:tc>
          <w:tcPr>
            <w:tcW w:w="1489" w:type="dxa"/>
            <w:vAlign w:val="center"/>
          </w:tcPr>
          <w:p>
            <w:pPr>
              <w:spacing w:line="360" w:lineRule="auto"/>
              <w:jc w:val="center"/>
              <w:rPr>
                <w:rFonts w:ascii="宋体" w:hAnsi="宋体" w:eastAsia="楷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jc w:val="center"/>
        </w:trPr>
        <w:tc>
          <w:tcPr>
            <w:tcW w:w="827" w:type="dxa"/>
            <w:vAlign w:val="center"/>
          </w:tcPr>
          <w:p>
            <w:pPr>
              <w:spacing w:line="360" w:lineRule="auto"/>
              <w:jc w:val="center"/>
              <w:rPr>
                <w:rFonts w:ascii="宋体" w:hAnsi="宋体" w:eastAsia="楷体"/>
                <w:sz w:val="24"/>
              </w:rPr>
            </w:pPr>
          </w:p>
        </w:tc>
        <w:tc>
          <w:tcPr>
            <w:tcW w:w="1323" w:type="dxa"/>
            <w:vAlign w:val="center"/>
          </w:tcPr>
          <w:p>
            <w:pPr>
              <w:spacing w:line="360" w:lineRule="auto"/>
              <w:jc w:val="center"/>
              <w:rPr>
                <w:rFonts w:ascii="宋体" w:hAnsi="宋体" w:eastAsia="楷体"/>
                <w:sz w:val="24"/>
              </w:rPr>
            </w:pPr>
          </w:p>
        </w:tc>
        <w:tc>
          <w:tcPr>
            <w:tcW w:w="828" w:type="dxa"/>
            <w:vAlign w:val="center"/>
          </w:tcPr>
          <w:p>
            <w:pPr>
              <w:spacing w:line="360" w:lineRule="auto"/>
              <w:jc w:val="center"/>
              <w:rPr>
                <w:rFonts w:ascii="宋体" w:hAnsi="宋体" w:eastAsia="楷体"/>
                <w:sz w:val="24"/>
              </w:rPr>
            </w:pPr>
          </w:p>
        </w:tc>
        <w:tc>
          <w:tcPr>
            <w:tcW w:w="992" w:type="dxa"/>
            <w:vAlign w:val="center"/>
          </w:tcPr>
          <w:p>
            <w:pPr>
              <w:spacing w:line="360" w:lineRule="auto"/>
              <w:jc w:val="center"/>
              <w:rPr>
                <w:rFonts w:ascii="宋体" w:hAnsi="宋体" w:eastAsia="楷体"/>
                <w:sz w:val="24"/>
              </w:rPr>
            </w:pPr>
          </w:p>
        </w:tc>
        <w:tc>
          <w:tcPr>
            <w:tcW w:w="993" w:type="dxa"/>
            <w:vAlign w:val="center"/>
          </w:tcPr>
          <w:p>
            <w:pPr>
              <w:spacing w:line="360" w:lineRule="auto"/>
              <w:jc w:val="center"/>
              <w:rPr>
                <w:rFonts w:ascii="宋体" w:hAnsi="宋体" w:eastAsia="楷体"/>
                <w:sz w:val="24"/>
              </w:rPr>
            </w:pPr>
          </w:p>
        </w:tc>
        <w:tc>
          <w:tcPr>
            <w:tcW w:w="1984" w:type="dxa"/>
            <w:vAlign w:val="center"/>
          </w:tcPr>
          <w:p>
            <w:pPr>
              <w:spacing w:line="360" w:lineRule="auto"/>
              <w:jc w:val="center"/>
              <w:rPr>
                <w:rFonts w:ascii="宋体" w:hAnsi="宋体" w:eastAsia="楷体"/>
                <w:sz w:val="24"/>
              </w:rPr>
            </w:pPr>
          </w:p>
        </w:tc>
        <w:tc>
          <w:tcPr>
            <w:tcW w:w="1985" w:type="dxa"/>
            <w:vAlign w:val="top"/>
          </w:tcPr>
          <w:p>
            <w:pPr>
              <w:spacing w:line="360" w:lineRule="auto"/>
              <w:jc w:val="center"/>
              <w:rPr>
                <w:rFonts w:ascii="宋体" w:hAnsi="宋体" w:eastAsia="楷体"/>
                <w:sz w:val="24"/>
              </w:rPr>
            </w:pPr>
          </w:p>
        </w:tc>
        <w:tc>
          <w:tcPr>
            <w:tcW w:w="1489" w:type="dxa"/>
            <w:vAlign w:val="center"/>
          </w:tcPr>
          <w:p>
            <w:pPr>
              <w:spacing w:line="360" w:lineRule="auto"/>
              <w:jc w:val="center"/>
              <w:rPr>
                <w:rFonts w:ascii="宋体" w:hAnsi="宋体" w:eastAsia="楷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jc w:val="center"/>
        </w:trPr>
        <w:tc>
          <w:tcPr>
            <w:tcW w:w="827" w:type="dxa"/>
            <w:vAlign w:val="center"/>
          </w:tcPr>
          <w:p>
            <w:pPr>
              <w:spacing w:line="360" w:lineRule="auto"/>
              <w:jc w:val="center"/>
              <w:rPr>
                <w:rFonts w:ascii="宋体" w:hAnsi="宋体" w:eastAsia="楷体"/>
                <w:sz w:val="24"/>
              </w:rPr>
            </w:pPr>
            <w:r>
              <w:rPr>
                <w:rFonts w:hint="eastAsia" w:ascii="宋体" w:hAnsi="宋体" w:eastAsia="楷体"/>
                <w:sz w:val="24"/>
              </w:rPr>
              <w:t>小计</w:t>
            </w:r>
          </w:p>
        </w:tc>
        <w:tc>
          <w:tcPr>
            <w:tcW w:w="1323" w:type="dxa"/>
            <w:vAlign w:val="center"/>
          </w:tcPr>
          <w:p>
            <w:pPr>
              <w:spacing w:line="360" w:lineRule="auto"/>
              <w:jc w:val="center"/>
              <w:rPr>
                <w:rFonts w:ascii="宋体" w:hAnsi="宋体" w:eastAsia="楷体"/>
                <w:sz w:val="24"/>
              </w:rPr>
            </w:pPr>
          </w:p>
        </w:tc>
        <w:tc>
          <w:tcPr>
            <w:tcW w:w="828" w:type="dxa"/>
            <w:vAlign w:val="center"/>
          </w:tcPr>
          <w:p>
            <w:pPr>
              <w:spacing w:line="360" w:lineRule="auto"/>
              <w:jc w:val="center"/>
              <w:rPr>
                <w:rFonts w:ascii="宋体" w:hAnsi="宋体" w:eastAsia="楷体"/>
                <w:sz w:val="24"/>
              </w:rPr>
            </w:pPr>
          </w:p>
        </w:tc>
        <w:tc>
          <w:tcPr>
            <w:tcW w:w="992" w:type="dxa"/>
            <w:vAlign w:val="center"/>
          </w:tcPr>
          <w:p>
            <w:pPr>
              <w:spacing w:line="360" w:lineRule="auto"/>
              <w:jc w:val="center"/>
              <w:rPr>
                <w:rFonts w:ascii="宋体" w:hAnsi="宋体" w:eastAsia="楷体"/>
                <w:sz w:val="24"/>
              </w:rPr>
            </w:pPr>
          </w:p>
        </w:tc>
        <w:tc>
          <w:tcPr>
            <w:tcW w:w="993" w:type="dxa"/>
            <w:vAlign w:val="center"/>
          </w:tcPr>
          <w:p>
            <w:pPr>
              <w:spacing w:line="360" w:lineRule="auto"/>
              <w:jc w:val="center"/>
              <w:rPr>
                <w:rFonts w:ascii="宋体" w:hAnsi="宋体" w:eastAsia="楷体"/>
                <w:sz w:val="24"/>
              </w:rPr>
            </w:pPr>
          </w:p>
        </w:tc>
        <w:tc>
          <w:tcPr>
            <w:tcW w:w="1984" w:type="dxa"/>
            <w:vAlign w:val="center"/>
          </w:tcPr>
          <w:p>
            <w:pPr>
              <w:spacing w:line="360" w:lineRule="auto"/>
              <w:jc w:val="center"/>
              <w:rPr>
                <w:rFonts w:ascii="宋体" w:hAnsi="宋体" w:eastAsia="楷体"/>
                <w:sz w:val="24"/>
              </w:rPr>
            </w:pPr>
          </w:p>
        </w:tc>
        <w:tc>
          <w:tcPr>
            <w:tcW w:w="1985" w:type="dxa"/>
            <w:vAlign w:val="top"/>
          </w:tcPr>
          <w:p>
            <w:pPr>
              <w:spacing w:line="360" w:lineRule="auto"/>
              <w:jc w:val="center"/>
              <w:rPr>
                <w:rFonts w:ascii="宋体" w:hAnsi="宋体" w:eastAsia="楷体"/>
                <w:sz w:val="24"/>
              </w:rPr>
            </w:pPr>
          </w:p>
        </w:tc>
        <w:tc>
          <w:tcPr>
            <w:tcW w:w="1489" w:type="dxa"/>
            <w:vAlign w:val="center"/>
          </w:tcPr>
          <w:p>
            <w:pPr>
              <w:spacing w:line="360" w:lineRule="auto"/>
              <w:jc w:val="center"/>
              <w:rPr>
                <w:rFonts w:ascii="宋体" w:hAnsi="宋体" w:eastAsia="楷体"/>
                <w:sz w:val="24"/>
              </w:rPr>
            </w:pPr>
          </w:p>
        </w:tc>
      </w:tr>
    </w:tbl>
    <w:p>
      <w:pPr>
        <w:widowControl/>
        <w:adjustRightInd w:val="0"/>
        <w:snapToGrid w:val="0"/>
        <w:jc w:val="left"/>
        <w:rPr>
          <w:rFonts w:hint="eastAsia" w:ascii="宋体" w:hAnsi="宋体" w:eastAsia="楷体" w:cs="宋体"/>
          <w:spacing w:val="6"/>
          <w:kern w:val="0"/>
          <w:sz w:val="24"/>
        </w:rPr>
      </w:pPr>
      <w:r>
        <w:rPr>
          <w:rFonts w:hint="eastAsia" w:ascii="宋体" w:hAnsi="宋体" w:eastAsia="楷体" w:cs="宋体"/>
          <w:spacing w:val="6"/>
          <w:kern w:val="0"/>
          <w:sz w:val="24"/>
        </w:rPr>
        <w:t>说明：</w:t>
      </w:r>
    </w:p>
    <w:p>
      <w:pPr>
        <w:widowControl/>
        <w:adjustRightInd w:val="0"/>
        <w:snapToGrid w:val="0"/>
        <w:jc w:val="left"/>
        <w:rPr>
          <w:rFonts w:hint="eastAsia" w:ascii="宋体" w:hAnsi="宋体" w:eastAsia="楷体" w:cs="宋体"/>
          <w:spacing w:val="6"/>
          <w:kern w:val="0"/>
          <w:sz w:val="24"/>
        </w:rPr>
      </w:pPr>
      <w:r>
        <w:rPr>
          <w:rFonts w:hint="eastAsia" w:ascii="宋体" w:hAnsi="宋体" w:eastAsia="楷体" w:cs="宋体"/>
          <w:spacing w:val="6"/>
          <w:kern w:val="0"/>
          <w:sz w:val="24"/>
        </w:rPr>
        <w:t xml:space="preserve">    1、本表用于计算中小企业应享受的政策功能价格扣除。</w:t>
      </w:r>
    </w:p>
    <w:p>
      <w:pPr>
        <w:widowControl/>
        <w:adjustRightInd w:val="0"/>
        <w:snapToGrid w:val="0"/>
        <w:ind w:firstLine="504" w:firstLineChars="200"/>
        <w:jc w:val="left"/>
        <w:rPr>
          <w:rFonts w:hint="eastAsia" w:ascii="宋体" w:hAnsi="宋体" w:eastAsia="楷体" w:cs="宋体"/>
          <w:spacing w:val="6"/>
          <w:kern w:val="0"/>
          <w:sz w:val="24"/>
        </w:rPr>
      </w:pPr>
      <w:r>
        <w:rPr>
          <w:rFonts w:hint="eastAsia" w:ascii="宋体" w:hAnsi="宋体" w:eastAsia="楷体" w:cs="宋体"/>
          <w:spacing w:val="6"/>
          <w:kern w:val="0"/>
          <w:sz w:val="24"/>
        </w:rPr>
        <w:t>2、栏目7“货物制造商类型”，填写：中型或小型、微型。</w:t>
      </w:r>
    </w:p>
    <w:p>
      <w:pPr>
        <w:widowControl/>
        <w:adjustRightInd w:val="0"/>
        <w:snapToGrid w:val="0"/>
        <w:ind w:firstLine="504" w:firstLineChars="200"/>
        <w:jc w:val="left"/>
        <w:rPr>
          <w:rFonts w:hint="eastAsia" w:ascii="宋体" w:hAnsi="宋体" w:eastAsia="楷体" w:cs="宋体"/>
          <w:spacing w:val="6"/>
          <w:kern w:val="0"/>
          <w:sz w:val="24"/>
        </w:rPr>
      </w:pPr>
      <w:r>
        <w:rPr>
          <w:rFonts w:hint="eastAsia" w:ascii="宋体" w:hAnsi="宋体" w:eastAsia="楷体" w:cs="宋体"/>
          <w:spacing w:val="6"/>
          <w:kern w:val="0"/>
          <w:sz w:val="24"/>
        </w:rPr>
        <w:t>3、栏目4“单价”为综合单价，包含货物所有隐含的内容，如运输费、保险费、管理费和利润等。</w:t>
      </w:r>
    </w:p>
    <w:p>
      <w:pPr>
        <w:widowControl/>
        <w:adjustRightInd w:val="0"/>
        <w:snapToGrid w:val="0"/>
        <w:ind w:firstLine="504" w:firstLineChars="200"/>
        <w:jc w:val="left"/>
        <w:rPr>
          <w:rFonts w:hint="eastAsia" w:ascii="宋体" w:hAnsi="宋体" w:eastAsia="楷体" w:cs="宋体"/>
          <w:spacing w:val="6"/>
          <w:kern w:val="0"/>
          <w:sz w:val="24"/>
        </w:rPr>
      </w:pPr>
      <w:r>
        <w:rPr>
          <w:rFonts w:hint="eastAsia" w:ascii="宋体" w:hAnsi="宋体" w:eastAsia="楷体" w:cs="宋体"/>
          <w:spacing w:val="6"/>
          <w:kern w:val="0"/>
          <w:sz w:val="24"/>
        </w:rPr>
        <w:t>4、未提供《中小企业声明函》及未按上述要求填写，或者提供的内容不真实的，评审时本表所有优惠不予以考虑。</w:t>
      </w:r>
    </w:p>
    <w:p>
      <w:pPr>
        <w:adjustRightInd w:val="0"/>
        <w:snapToGrid w:val="0"/>
        <w:spacing w:before="50" w:line="360" w:lineRule="auto"/>
        <w:rPr>
          <w:rFonts w:hint="eastAsia" w:ascii="宋体" w:hAnsi="宋体" w:eastAsia="楷体"/>
          <w:b/>
          <w:sz w:val="28"/>
          <w:szCs w:val="28"/>
        </w:rPr>
      </w:pPr>
    </w:p>
    <w:p>
      <w:pPr>
        <w:rPr>
          <w:rFonts w:hint="eastAsia" w:ascii="宋体" w:hAnsi="宋体" w:eastAsia="楷体"/>
          <w:sz w:val="24"/>
        </w:rPr>
      </w:pPr>
      <w:r>
        <w:rPr>
          <w:rFonts w:hint="eastAsia" w:ascii="宋体" w:hAnsi="宋体" w:eastAsia="楷体"/>
          <w:sz w:val="24"/>
        </w:rPr>
        <w:br w:type="page"/>
      </w:r>
    </w:p>
    <w:p>
      <w:pPr>
        <w:autoSpaceDN w:val="0"/>
        <w:snapToGrid w:val="0"/>
        <w:spacing w:line="440" w:lineRule="exact"/>
        <w:ind w:firstLine="2"/>
        <w:rPr>
          <w:rFonts w:ascii="宋体" w:hAnsi="宋体" w:eastAsia="楷体"/>
        </w:rPr>
      </w:pPr>
      <w:r>
        <w:rPr>
          <w:rFonts w:hint="eastAsia" w:ascii="宋体" w:hAnsi="宋体" w:eastAsia="楷体"/>
          <w:b/>
          <w:sz w:val="32"/>
        </w:rPr>
        <w:t>附表2：本项目所投节能、环境标志产品政府采购目录清单</w:t>
      </w:r>
    </w:p>
    <w:tbl>
      <w:tblPr>
        <w:tblStyle w:val="6"/>
        <w:tblW w:w="9976"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385"/>
        <w:gridCol w:w="2322"/>
        <w:gridCol w:w="1985"/>
        <w:gridCol w:w="1842"/>
        <w:gridCol w:w="244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23" w:hRule="atLeast"/>
          <w:jc w:val="center"/>
        </w:trPr>
        <w:tc>
          <w:tcPr>
            <w:tcW w:w="13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r>
              <w:rPr>
                <w:rFonts w:hint="eastAsia" w:ascii="宋体" w:hAnsi="宋体" w:eastAsia="楷体"/>
                <w:sz w:val="24"/>
              </w:rPr>
              <w:t>序号</w:t>
            </w:r>
          </w:p>
        </w:tc>
        <w:tc>
          <w:tcPr>
            <w:tcW w:w="232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r>
              <w:rPr>
                <w:rFonts w:hint="eastAsia" w:ascii="宋体" w:hAnsi="宋体" w:eastAsia="楷体"/>
                <w:sz w:val="24"/>
              </w:rPr>
              <w:t>产品名称</w:t>
            </w:r>
          </w:p>
        </w:tc>
        <w:tc>
          <w:tcPr>
            <w:tcW w:w="19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r>
              <w:rPr>
                <w:rFonts w:hint="eastAsia" w:ascii="宋体" w:hAnsi="宋体" w:eastAsia="楷体"/>
                <w:sz w:val="24"/>
              </w:rPr>
              <w:t>价格</w:t>
            </w: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r>
              <w:rPr>
                <w:rFonts w:hint="eastAsia" w:ascii="宋体" w:hAnsi="宋体" w:eastAsia="楷体"/>
                <w:sz w:val="24"/>
              </w:rPr>
              <w:t>清单页码</w:t>
            </w:r>
          </w:p>
        </w:tc>
        <w:tc>
          <w:tcPr>
            <w:tcW w:w="244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r>
              <w:rPr>
                <w:rFonts w:hint="eastAsia" w:ascii="宋体" w:hAnsi="宋体" w:eastAsia="楷体"/>
                <w:sz w:val="24"/>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13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232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19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244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hint="eastAsia" w:ascii="宋体" w:hAnsi="宋体" w:eastAsia="楷体"/>
                <w:sz w:val="24"/>
              </w:rPr>
            </w:pPr>
            <w:r>
              <w:rPr>
                <w:rFonts w:hint="eastAsia" w:ascii="宋体" w:hAnsi="宋体" w:eastAsia="楷体"/>
                <w:sz w:val="24"/>
              </w:rPr>
              <w:t>提供相关证明文件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13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232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19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2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楷体"/>
              </w:rPr>
            </w:pPr>
            <w:r>
              <w:rPr>
                <w:rFonts w:hint="eastAsia" w:ascii="宋体" w:hAnsi="宋体" w:eastAsia="楷体"/>
                <w:sz w:val="24"/>
              </w:rPr>
              <w:t>提供相关证明文件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13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232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198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2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楷体"/>
              </w:rPr>
            </w:pPr>
            <w:r>
              <w:rPr>
                <w:rFonts w:hint="eastAsia" w:ascii="宋体" w:hAnsi="宋体" w:eastAsia="楷体"/>
                <w:sz w:val="24"/>
              </w:rPr>
              <w:t>提供相关证明文件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3707"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r>
              <w:rPr>
                <w:rFonts w:hint="eastAsia" w:ascii="宋体" w:hAnsi="宋体" w:eastAsia="楷体"/>
                <w:b/>
                <w:sz w:val="24"/>
              </w:rPr>
              <w:t>节能、环境标志产品总价</w:t>
            </w:r>
          </w:p>
        </w:tc>
        <w:tc>
          <w:tcPr>
            <w:tcW w:w="6269" w:type="dxa"/>
            <w:gridSpan w:val="3"/>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r>
    </w:tbl>
    <w:p>
      <w:pPr>
        <w:rPr>
          <w:rFonts w:hint="eastAsia" w:ascii="宋体" w:hAnsi="宋体" w:eastAsia="楷体"/>
          <w:sz w:val="24"/>
        </w:rPr>
      </w:pPr>
      <w:r>
        <w:rPr>
          <w:rFonts w:hint="eastAsia" w:ascii="宋体" w:hAnsi="宋体" w:eastAsia="楷体"/>
          <w:sz w:val="24"/>
        </w:rPr>
        <w:t>注：以上所列产品应提供第六章招标文件前附表规定的第</w:t>
      </w:r>
      <w:r>
        <w:rPr>
          <w:rFonts w:ascii="宋体" w:hAnsi="宋体" w:eastAsia="楷体"/>
          <w:sz w:val="24"/>
          <w:u w:val="single"/>
        </w:rPr>
        <w:t xml:space="preserve">    </w:t>
      </w:r>
      <w:r>
        <w:rPr>
          <w:rFonts w:hint="eastAsia" w:ascii="宋体" w:hAnsi="宋体" w:eastAsia="楷体"/>
          <w:sz w:val="24"/>
        </w:rPr>
        <w:t>期内节能、环境标志产清单所在页复印件和此附表，未按此要求提供的，评审时不予以考虑。</w:t>
      </w:r>
    </w:p>
    <w:p>
      <w:pPr>
        <w:rPr>
          <w:rFonts w:hint="eastAsia" w:ascii="宋体" w:hAnsi="宋体" w:eastAsia="楷体"/>
          <w:sz w:val="24"/>
        </w:rPr>
      </w:pPr>
    </w:p>
    <w:p>
      <w:pPr>
        <w:pStyle w:val="7"/>
        <w:snapToGrid/>
        <w:spacing w:before="0" w:line="240" w:lineRule="auto"/>
        <w:jc w:val="center"/>
        <w:rPr>
          <w:rFonts w:hint="eastAsia" w:ascii="宋体" w:hAnsi="宋体" w:eastAsia="楷体"/>
          <w:b/>
          <w:szCs w:val="24"/>
        </w:rPr>
      </w:pPr>
    </w:p>
    <w:p>
      <w:pPr>
        <w:pStyle w:val="7"/>
        <w:snapToGrid/>
        <w:spacing w:before="0" w:line="240" w:lineRule="auto"/>
        <w:jc w:val="center"/>
        <w:rPr>
          <w:rFonts w:hint="eastAsia" w:ascii="宋体" w:hAnsi="宋体" w:eastAsia="楷体"/>
          <w:b/>
          <w:szCs w:val="24"/>
        </w:rPr>
      </w:pPr>
    </w:p>
    <w:p>
      <w:pPr>
        <w:pStyle w:val="7"/>
        <w:snapToGrid/>
        <w:spacing w:before="0" w:line="240" w:lineRule="auto"/>
        <w:jc w:val="center"/>
        <w:rPr>
          <w:rFonts w:hint="eastAsia" w:ascii="宋体" w:hAnsi="宋体" w:eastAsia="楷体"/>
          <w:b/>
          <w:szCs w:val="24"/>
        </w:rPr>
      </w:pPr>
    </w:p>
    <w:p>
      <w:pPr>
        <w:autoSpaceDN w:val="0"/>
        <w:snapToGrid w:val="0"/>
        <w:spacing w:line="440" w:lineRule="exact"/>
        <w:rPr>
          <w:rFonts w:ascii="宋体" w:hAnsi="宋体" w:eastAsia="楷体"/>
        </w:rPr>
      </w:pPr>
      <w:r>
        <w:rPr>
          <w:rFonts w:hint="eastAsia" w:ascii="宋体" w:hAnsi="宋体" w:eastAsia="楷体"/>
          <w:b/>
          <w:sz w:val="32"/>
        </w:rPr>
        <w:t>附表3：本项目所投湖南省两型产品政府采购目录清单</w:t>
      </w:r>
    </w:p>
    <w:tbl>
      <w:tblPr>
        <w:tblStyle w:val="6"/>
        <w:tblW w:w="9826"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82"/>
        <w:gridCol w:w="2316"/>
        <w:gridCol w:w="1722"/>
        <w:gridCol w:w="2247"/>
        <w:gridCol w:w="235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34" w:hRule="atLeast"/>
          <w:jc w:val="center"/>
        </w:trPr>
        <w:tc>
          <w:tcPr>
            <w:tcW w:w="118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r>
              <w:rPr>
                <w:rFonts w:hint="eastAsia" w:ascii="宋体" w:hAnsi="宋体" w:eastAsia="楷体"/>
                <w:sz w:val="24"/>
              </w:rPr>
              <w:t>序号</w:t>
            </w:r>
          </w:p>
        </w:tc>
        <w:tc>
          <w:tcPr>
            <w:tcW w:w="2316"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r>
              <w:rPr>
                <w:rFonts w:hint="eastAsia" w:ascii="宋体" w:hAnsi="宋体" w:eastAsia="楷体"/>
                <w:sz w:val="24"/>
              </w:rPr>
              <w:t>产品名称</w:t>
            </w:r>
          </w:p>
        </w:tc>
        <w:tc>
          <w:tcPr>
            <w:tcW w:w="172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r>
              <w:rPr>
                <w:rFonts w:hint="eastAsia" w:ascii="宋体" w:hAnsi="宋体" w:eastAsia="楷体"/>
                <w:sz w:val="24"/>
              </w:rPr>
              <w:t>价格</w:t>
            </w:r>
          </w:p>
        </w:tc>
        <w:tc>
          <w:tcPr>
            <w:tcW w:w="22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r>
              <w:rPr>
                <w:rFonts w:hint="eastAsia" w:ascii="宋体" w:hAnsi="宋体" w:eastAsia="楷体"/>
                <w:sz w:val="24"/>
              </w:rPr>
              <w:t>两型产品目录页码</w:t>
            </w:r>
          </w:p>
        </w:tc>
        <w:tc>
          <w:tcPr>
            <w:tcW w:w="235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r>
              <w:rPr>
                <w:rFonts w:hint="eastAsia" w:ascii="宋体" w:hAnsi="宋体" w:eastAsia="楷体"/>
                <w:sz w:val="24"/>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63" w:hRule="atLeast"/>
          <w:jc w:val="center"/>
        </w:trPr>
        <w:tc>
          <w:tcPr>
            <w:tcW w:w="118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2316"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172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22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23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楷体"/>
              </w:rPr>
            </w:pPr>
            <w:r>
              <w:rPr>
                <w:rFonts w:hint="eastAsia" w:ascii="宋体" w:hAnsi="宋体" w:eastAsia="楷体"/>
                <w:sz w:val="24"/>
              </w:rPr>
              <w:t>提供相关证明文件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63" w:hRule="atLeast"/>
          <w:jc w:val="center"/>
        </w:trPr>
        <w:tc>
          <w:tcPr>
            <w:tcW w:w="118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2316"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172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22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23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楷体"/>
              </w:rPr>
            </w:pPr>
            <w:r>
              <w:rPr>
                <w:rFonts w:hint="eastAsia" w:ascii="宋体" w:hAnsi="宋体" w:eastAsia="楷体"/>
                <w:sz w:val="24"/>
              </w:rPr>
              <w:t>提供相关证明文件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63" w:hRule="atLeast"/>
          <w:jc w:val="center"/>
        </w:trPr>
        <w:tc>
          <w:tcPr>
            <w:tcW w:w="118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2316"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172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22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c>
          <w:tcPr>
            <w:tcW w:w="23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楷体"/>
              </w:rPr>
            </w:pPr>
            <w:r>
              <w:rPr>
                <w:rFonts w:hint="eastAsia" w:ascii="宋体" w:hAnsi="宋体" w:eastAsia="楷体"/>
                <w:sz w:val="24"/>
              </w:rPr>
              <w:t>提供相关证明文件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63" w:hRule="atLeast"/>
          <w:jc w:val="center"/>
        </w:trPr>
        <w:tc>
          <w:tcPr>
            <w:tcW w:w="3498"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r>
              <w:rPr>
                <w:rFonts w:hint="eastAsia" w:ascii="宋体" w:hAnsi="宋体" w:eastAsia="楷体"/>
                <w:b/>
                <w:sz w:val="24"/>
              </w:rPr>
              <w:t>两型产品总价</w:t>
            </w:r>
          </w:p>
        </w:tc>
        <w:tc>
          <w:tcPr>
            <w:tcW w:w="6328" w:type="dxa"/>
            <w:gridSpan w:val="3"/>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宋体" w:hAnsi="宋体" w:eastAsia="楷体"/>
                <w:sz w:val="24"/>
              </w:rPr>
            </w:pPr>
          </w:p>
        </w:tc>
      </w:tr>
    </w:tbl>
    <w:p>
      <w:pPr>
        <w:adjustRightInd w:val="0"/>
        <w:snapToGrid w:val="0"/>
        <w:rPr>
          <w:rFonts w:hint="eastAsia" w:ascii="宋体" w:hAnsi="宋体" w:eastAsia="楷体"/>
          <w:sz w:val="24"/>
        </w:rPr>
      </w:pPr>
      <w:r>
        <w:rPr>
          <w:rFonts w:hint="eastAsia" w:ascii="宋体" w:hAnsi="宋体" w:eastAsia="楷体"/>
          <w:b/>
          <w:sz w:val="24"/>
        </w:rPr>
        <w:t>注：1、</w:t>
      </w:r>
      <w:r>
        <w:rPr>
          <w:rFonts w:hint="eastAsia" w:ascii="宋体" w:hAnsi="宋体" w:eastAsia="楷体"/>
          <w:sz w:val="24"/>
        </w:rPr>
        <w:t>以上所列产品应提供第六章招标文件前附表规定的第</w:t>
      </w:r>
      <w:r>
        <w:rPr>
          <w:rFonts w:ascii="宋体" w:hAnsi="宋体" w:eastAsia="楷体"/>
          <w:sz w:val="24"/>
          <w:u w:val="single"/>
        </w:rPr>
        <w:t xml:space="preserve">    </w:t>
      </w:r>
      <w:r>
        <w:rPr>
          <w:rFonts w:hint="eastAsia" w:ascii="宋体" w:hAnsi="宋体" w:eastAsia="楷体"/>
          <w:sz w:val="24"/>
        </w:rPr>
        <w:t>批内两型产品目录所在页复印件和此附表，未按此要求提供的，评审时不予以考虑。</w:t>
      </w:r>
    </w:p>
    <w:p>
      <w:pPr>
        <w:ind w:firstLine="482" w:firstLineChars="200"/>
        <w:rPr>
          <w:rFonts w:hint="eastAsia" w:ascii="宋体" w:hAnsi="宋体" w:eastAsia="楷体"/>
          <w:sz w:val="24"/>
        </w:rPr>
      </w:pPr>
      <w:r>
        <w:rPr>
          <w:rFonts w:hint="eastAsia" w:ascii="宋体" w:hAnsi="宋体" w:eastAsia="楷体"/>
          <w:b/>
          <w:sz w:val="24"/>
        </w:rPr>
        <w:t>2、</w:t>
      </w:r>
      <w:r>
        <w:rPr>
          <w:rFonts w:ascii="宋体" w:hAnsi="宋体" w:eastAsia="楷体"/>
          <w:sz w:val="24"/>
        </w:rPr>
        <w:t>所投标产品符合政府采购优先采购政策的，所投标产品只能享受节能产品、环境标志产品、两型产品等产品优惠中的一项加分[由供应商在投标文件中自行选择填报，并提供相关证明材料（网站查询方法、政策功能编码等)]。</w:t>
      </w:r>
    </w:p>
    <w:p>
      <w:pPr>
        <w:rPr>
          <w:rFonts w:hint="eastAsia" w:ascii="宋体" w:hAnsi="宋体" w:eastAsia="楷体"/>
          <w:sz w:val="24"/>
        </w:rPr>
      </w:pPr>
      <w:r>
        <w:rPr>
          <w:rFonts w:hint="eastAsia" w:ascii="宋体" w:hAnsi="宋体" w:eastAsia="楷体"/>
          <w:sz w:val="24"/>
        </w:rPr>
        <w:t>3、（节能、环境标志产品是指财政部、国家发展和改革委员会最新公布的《节能产品政府采购清单》、国家环保总局和财政部联合最新发布的《环境标志产品政府采购清单》内的产品。强制性《节能产品政府采购清单》内产品不予加分。</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jc w:val="center"/>
        <w:rPr>
          <w:rFonts w:hint="eastAsia" w:ascii="宋体" w:hAnsi="宋体" w:eastAsia="楷体"/>
          <w:b/>
          <w:bCs/>
          <w:sz w:val="30"/>
          <w:szCs w:val="30"/>
        </w:rPr>
      </w:pPr>
      <w:r>
        <w:rPr>
          <w:rFonts w:hint="eastAsia" w:ascii="宋体" w:hAnsi="宋体" w:eastAsia="楷体"/>
          <w:b/>
          <w:bCs/>
          <w:sz w:val="30"/>
          <w:szCs w:val="30"/>
        </w:rPr>
        <w:t>四、商务条款响应/偏离表</w:t>
      </w:r>
    </w:p>
    <w:p>
      <w:pPr>
        <w:rPr>
          <w:rFonts w:hint="eastAsia" w:ascii="宋体" w:hAnsi="宋体" w:eastAsia="楷体"/>
          <w:sz w:val="24"/>
          <w:lang w:eastAsia="zh-CN"/>
        </w:rPr>
      </w:pPr>
      <w:r>
        <w:rPr>
          <w:rFonts w:hint="eastAsia" w:ascii="宋体" w:hAnsi="宋体" w:eastAsia="楷体"/>
          <w:sz w:val="24"/>
        </w:rPr>
        <w:t>采购项目名称：</w:t>
      </w:r>
      <w:r>
        <w:rPr>
          <w:rFonts w:hint="eastAsia" w:ascii="宋体" w:hAnsi="宋体" w:eastAsia="楷体"/>
          <w:sz w:val="24"/>
          <w:lang w:eastAsia="zh-CN"/>
        </w:rPr>
        <w:t>龙山县旅游和文化广电新闻出版局土家探源精品路线家庭宾馆用品采购项目</w:t>
      </w:r>
    </w:p>
    <w:p>
      <w:pPr>
        <w:rPr>
          <w:rFonts w:hint="eastAsia" w:ascii="宋体" w:hAnsi="宋体" w:eastAsia="楷体"/>
          <w:sz w:val="24"/>
        </w:rPr>
      </w:pPr>
      <w:r>
        <w:rPr>
          <w:rFonts w:hint="eastAsia" w:ascii="宋体" w:hAnsi="宋体" w:eastAsia="楷体"/>
          <w:sz w:val="24"/>
        </w:rPr>
        <w:t xml:space="preserve">委托代理编号: </w:t>
      </w:r>
      <w:r>
        <w:rPr>
          <w:rFonts w:hint="eastAsia" w:ascii="宋体" w:hAnsi="宋体" w:eastAsia="楷体"/>
          <w:sz w:val="24"/>
          <w:u w:val="single"/>
          <w:lang w:eastAsia="zh-CN"/>
        </w:rPr>
        <w:t>XXQS-2018-0</w:t>
      </w:r>
      <w:r>
        <w:rPr>
          <w:rFonts w:hint="eastAsia" w:ascii="宋体" w:hAnsi="宋体" w:eastAsia="楷体"/>
          <w:sz w:val="24"/>
          <w:u w:val="single"/>
          <w:lang w:val="en-US" w:eastAsia="zh-CN"/>
        </w:rPr>
        <w:t>19</w:t>
      </w:r>
      <w:r>
        <w:rPr>
          <w:rFonts w:hint="eastAsia" w:ascii="宋体" w:hAnsi="宋体" w:eastAsia="楷体"/>
          <w:sz w:val="24"/>
        </w:rPr>
        <w:t xml:space="preserve">                                      品目号：</w:t>
      </w:r>
      <w:r>
        <w:rPr>
          <w:rFonts w:hint="eastAsia" w:ascii="宋体" w:hAnsi="宋体" w:eastAsia="楷体"/>
          <w:sz w:val="24"/>
          <w:u w:val="single"/>
        </w:rPr>
        <w:t xml:space="preserve">         </w:t>
      </w:r>
    </w:p>
    <w:tbl>
      <w:tblPr>
        <w:tblStyle w:val="6"/>
        <w:tblW w:w="1026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08"/>
        <w:gridCol w:w="1811"/>
        <w:gridCol w:w="2623"/>
        <w:gridCol w:w="2475"/>
        <w:gridCol w:w="1254"/>
        <w:gridCol w:w="11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08" w:type="dxa"/>
            <w:tcBorders>
              <w:top w:val="single" w:color="auto" w:sz="12" w:space="0"/>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序号</w:t>
            </w:r>
          </w:p>
        </w:tc>
        <w:tc>
          <w:tcPr>
            <w:tcW w:w="1811"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招标文件条目号</w:t>
            </w:r>
          </w:p>
        </w:tc>
        <w:tc>
          <w:tcPr>
            <w:tcW w:w="2623"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招标文件的商务条款</w:t>
            </w:r>
          </w:p>
        </w:tc>
        <w:tc>
          <w:tcPr>
            <w:tcW w:w="2475"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投标文件的商务条款</w:t>
            </w:r>
          </w:p>
        </w:tc>
        <w:tc>
          <w:tcPr>
            <w:tcW w:w="1254"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响应/偏离</w:t>
            </w:r>
          </w:p>
        </w:tc>
        <w:tc>
          <w:tcPr>
            <w:tcW w:w="1190" w:type="dxa"/>
            <w:tcBorders>
              <w:top w:val="single" w:color="auto" w:sz="12"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08" w:type="dxa"/>
            <w:tcBorders>
              <w:left w:val="single" w:color="auto" w:sz="12" w:space="0"/>
            </w:tcBorders>
            <w:vAlign w:val="center"/>
          </w:tcPr>
          <w:p>
            <w:pPr>
              <w:jc w:val="center"/>
              <w:rPr>
                <w:rFonts w:hint="eastAsia" w:ascii="宋体" w:hAnsi="宋体" w:eastAsia="楷体"/>
                <w:sz w:val="24"/>
              </w:rPr>
            </w:pPr>
          </w:p>
        </w:tc>
        <w:tc>
          <w:tcPr>
            <w:tcW w:w="1811" w:type="dxa"/>
            <w:vAlign w:val="center"/>
          </w:tcPr>
          <w:p>
            <w:pPr>
              <w:jc w:val="center"/>
              <w:rPr>
                <w:rFonts w:hint="eastAsia" w:ascii="宋体" w:hAnsi="宋体" w:eastAsia="楷体"/>
                <w:sz w:val="24"/>
              </w:rPr>
            </w:pPr>
          </w:p>
        </w:tc>
        <w:tc>
          <w:tcPr>
            <w:tcW w:w="2623" w:type="dxa"/>
            <w:vAlign w:val="center"/>
          </w:tcPr>
          <w:p>
            <w:pPr>
              <w:jc w:val="center"/>
              <w:rPr>
                <w:rFonts w:hint="eastAsia" w:ascii="宋体" w:hAnsi="宋体" w:eastAsia="楷体"/>
                <w:sz w:val="24"/>
              </w:rPr>
            </w:pPr>
          </w:p>
        </w:tc>
        <w:tc>
          <w:tcPr>
            <w:tcW w:w="2475" w:type="dxa"/>
            <w:vAlign w:val="center"/>
          </w:tcPr>
          <w:p>
            <w:pPr>
              <w:jc w:val="center"/>
              <w:rPr>
                <w:rFonts w:hint="eastAsia" w:ascii="宋体" w:hAnsi="宋体" w:eastAsia="楷体"/>
                <w:sz w:val="24"/>
              </w:rPr>
            </w:pPr>
          </w:p>
        </w:tc>
        <w:tc>
          <w:tcPr>
            <w:tcW w:w="1254" w:type="dxa"/>
            <w:vAlign w:val="center"/>
          </w:tcPr>
          <w:p>
            <w:pPr>
              <w:jc w:val="center"/>
              <w:rPr>
                <w:rFonts w:hint="eastAsia" w:ascii="宋体" w:hAnsi="宋体" w:eastAsia="楷体"/>
                <w:sz w:val="24"/>
              </w:rPr>
            </w:pPr>
          </w:p>
        </w:tc>
        <w:tc>
          <w:tcPr>
            <w:tcW w:w="1190"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08" w:type="dxa"/>
            <w:tcBorders>
              <w:left w:val="single" w:color="auto" w:sz="12" w:space="0"/>
            </w:tcBorders>
            <w:vAlign w:val="center"/>
          </w:tcPr>
          <w:p>
            <w:pPr>
              <w:jc w:val="center"/>
              <w:rPr>
                <w:rFonts w:hint="eastAsia" w:ascii="宋体" w:hAnsi="宋体" w:eastAsia="楷体"/>
                <w:sz w:val="24"/>
              </w:rPr>
            </w:pPr>
          </w:p>
        </w:tc>
        <w:tc>
          <w:tcPr>
            <w:tcW w:w="1811" w:type="dxa"/>
            <w:vAlign w:val="center"/>
          </w:tcPr>
          <w:p>
            <w:pPr>
              <w:jc w:val="center"/>
              <w:rPr>
                <w:rFonts w:hint="eastAsia" w:ascii="宋体" w:hAnsi="宋体" w:eastAsia="楷体"/>
                <w:sz w:val="24"/>
              </w:rPr>
            </w:pPr>
          </w:p>
        </w:tc>
        <w:tc>
          <w:tcPr>
            <w:tcW w:w="2623" w:type="dxa"/>
            <w:vAlign w:val="center"/>
          </w:tcPr>
          <w:p>
            <w:pPr>
              <w:jc w:val="center"/>
              <w:rPr>
                <w:rFonts w:hint="eastAsia" w:ascii="宋体" w:hAnsi="宋体" w:eastAsia="楷体"/>
                <w:sz w:val="24"/>
              </w:rPr>
            </w:pPr>
          </w:p>
        </w:tc>
        <w:tc>
          <w:tcPr>
            <w:tcW w:w="2475" w:type="dxa"/>
            <w:vAlign w:val="center"/>
          </w:tcPr>
          <w:p>
            <w:pPr>
              <w:jc w:val="center"/>
              <w:rPr>
                <w:rFonts w:hint="eastAsia" w:ascii="宋体" w:hAnsi="宋体" w:eastAsia="楷体"/>
                <w:sz w:val="24"/>
              </w:rPr>
            </w:pPr>
          </w:p>
        </w:tc>
        <w:tc>
          <w:tcPr>
            <w:tcW w:w="1254" w:type="dxa"/>
            <w:vAlign w:val="center"/>
          </w:tcPr>
          <w:p>
            <w:pPr>
              <w:jc w:val="center"/>
              <w:rPr>
                <w:rFonts w:hint="eastAsia" w:ascii="宋体" w:hAnsi="宋体" w:eastAsia="楷体"/>
                <w:sz w:val="24"/>
              </w:rPr>
            </w:pPr>
          </w:p>
        </w:tc>
        <w:tc>
          <w:tcPr>
            <w:tcW w:w="1190"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08" w:type="dxa"/>
            <w:tcBorders>
              <w:left w:val="single" w:color="auto" w:sz="12" w:space="0"/>
            </w:tcBorders>
            <w:vAlign w:val="center"/>
          </w:tcPr>
          <w:p>
            <w:pPr>
              <w:jc w:val="center"/>
              <w:rPr>
                <w:rFonts w:hint="eastAsia" w:ascii="宋体" w:hAnsi="宋体" w:eastAsia="楷体"/>
                <w:sz w:val="24"/>
              </w:rPr>
            </w:pPr>
          </w:p>
        </w:tc>
        <w:tc>
          <w:tcPr>
            <w:tcW w:w="1811" w:type="dxa"/>
            <w:vAlign w:val="center"/>
          </w:tcPr>
          <w:p>
            <w:pPr>
              <w:jc w:val="center"/>
              <w:rPr>
                <w:rFonts w:hint="eastAsia" w:ascii="宋体" w:hAnsi="宋体" w:eastAsia="楷体"/>
                <w:sz w:val="24"/>
              </w:rPr>
            </w:pPr>
          </w:p>
        </w:tc>
        <w:tc>
          <w:tcPr>
            <w:tcW w:w="2623" w:type="dxa"/>
            <w:vAlign w:val="center"/>
          </w:tcPr>
          <w:p>
            <w:pPr>
              <w:jc w:val="center"/>
              <w:rPr>
                <w:rFonts w:hint="eastAsia" w:ascii="宋体" w:hAnsi="宋体" w:eastAsia="楷体"/>
                <w:sz w:val="24"/>
              </w:rPr>
            </w:pPr>
          </w:p>
        </w:tc>
        <w:tc>
          <w:tcPr>
            <w:tcW w:w="2475" w:type="dxa"/>
            <w:vAlign w:val="center"/>
          </w:tcPr>
          <w:p>
            <w:pPr>
              <w:jc w:val="center"/>
              <w:rPr>
                <w:rFonts w:hint="eastAsia" w:ascii="宋体" w:hAnsi="宋体" w:eastAsia="楷体"/>
                <w:sz w:val="24"/>
              </w:rPr>
            </w:pPr>
          </w:p>
        </w:tc>
        <w:tc>
          <w:tcPr>
            <w:tcW w:w="1254" w:type="dxa"/>
            <w:vAlign w:val="center"/>
          </w:tcPr>
          <w:p>
            <w:pPr>
              <w:jc w:val="center"/>
              <w:rPr>
                <w:rFonts w:hint="eastAsia" w:ascii="宋体" w:hAnsi="宋体" w:eastAsia="楷体"/>
                <w:sz w:val="24"/>
              </w:rPr>
            </w:pPr>
          </w:p>
        </w:tc>
        <w:tc>
          <w:tcPr>
            <w:tcW w:w="1190"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08" w:type="dxa"/>
            <w:tcBorders>
              <w:left w:val="single" w:color="auto" w:sz="12" w:space="0"/>
            </w:tcBorders>
            <w:vAlign w:val="center"/>
          </w:tcPr>
          <w:p>
            <w:pPr>
              <w:jc w:val="center"/>
              <w:rPr>
                <w:rFonts w:hint="eastAsia" w:ascii="宋体" w:hAnsi="宋体" w:eastAsia="楷体"/>
                <w:sz w:val="24"/>
              </w:rPr>
            </w:pPr>
          </w:p>
        </w:tc>
        <w:tc>
          <w:tcPr>
            <w:tcW w:w="1811" w:type="dxa"/>
            <w:vAlign w:val="center"/>
          </w:tcPr>
          <w:p>
            <w:pPr>
              <w:jc w:val="center"/>
              <w:rPr>
                <w:rFonts w:hint="eastAsia" w:ascii="宋体" w:hAnsi="宋体" w:eastAsia="楷体"/>
                <w:sz w:val="24"/>
              </w:rPr>
            </w:pPr>
          </w:p>
        </w:tc>
        <w:tc>
          <w:tcPr>
            <w:tcW w:w="2623" w:type="dxa"/>
            <w:vAlign w:val="center"/>
          </w:tcPr>
          <w:p>
            <w:pPr>
              <w:jc w:val="center"/>
              <w:rPr>
                <w:rFonts w:hint="eastAsia" w:ascii="宋体" w:hAnsi="宋体" w:eastAsia="楷体"/>
                <w:sz w:val="24"/>
              </w:rPr>
            </w:pPr>
          </w:p>
        </w:tc>
        <w:tc>
          <w:tcPr>
            <w:tcW w:w="2475" w:type="dxa"/>
            <w:vAlign w:val="center"/>
          </w:tcPr>
          <w:p>
            <w:pPr>
              <w:jc w:val="center"/>
              <w:rPr>
                <w:rFonts w:hint="eastAsia" w:ascii="宋体" w:hAnsi="宋体" w:eastAsia="楷体"/>
                <w:sz w:val="24"/>
              </w:rPr>
            </w:pPr>
          </w:p>
        </w:tc>
        <w:tc>
          <w:tcPr>
            <w:tcW w:w="1254" w:type="dxa"/>
            <w:vAlign w:val="center"/>
          </w:tcPr>
          <w:p>
            <w:pPr>
              <w:jc w:val="center"/>
              <w:rPr>
                <w:rFonts w:hint="eastAsia" w:ascii="宋体" w:hAnsi="宋体" w:eastAsia="楷体"/>
                <w:sz w:val="24"/>
              </w:rPr>
            </w:pPr>
          </w:p>
        </w:tc>
        <w:tc>
          <w:tcPr>
            <w:tcW w:w="1190"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08" w:type="dxa"/>
            <w:tcBorders>
              <w:left w:val="single" w:color="auto" w:sz="12" w:space="0"/>
            </w:tcBorders>
            <w:vAlign w:val="center"/>
          </w:tcPr>
          <w:p>
            <w:pPr>
              <w:jc w:val="center"/>
              <w:rPr>
                <w:rFonts w:hint="eastAsia" w:ascii="宋体" w:hAnsi="宋体" w:eastAsia="楷体"/>
                <w:sz w:val="24"/>
              </w:rPr>
            </w:pPr>
          </w:p>
        </w:tc>
        <w:tc>
          <w:tcPr>
            <w:tcW w:w="1811" w:type="dxa"/>
            <w:vAlign w:val="center"/>
          </w:tcPr>
          <w:p>
            <w:pPr>
              <w:jc w:val="center"/>
              <w:rPr>
                <w:rFonts w:hint="eastAsia" w:ascii="宋体" w:hAnsi="宋体" w:eastAsia="楷体"/>
                <w:sz w:val="24"/>
              </w:rPr>
            </w:pPr>
          </w:p>
        </w:tc>
        <w:tc>
          <w:tcPr>
            <w:tcW w:w="2623" w:type="dxa"/>
            <w:vAlign w:val="center"/>
          </w:tcPr>
          <w:p>
            <w:pPr>
              <w:jc w:val="center"/>
              <w:rPr>
                <w:rFonts w:hint="eastAsia" w:ascii="宋体" w:hAnsi="宋体" w:eastAsia="楷体"/>
                <w:sz w:val="24"/>
              </w:rPr>
            </w:pPr>
          </w:p>
        </w:tc>
        <w:tc>
          <w:tcPr>
            <w:tcW w:w="2475" w:type="dxa"/>
            <w:vAlign w:val="center"/>
          </w:tcPr>
          <w:p>
            <w:pPr>
              <w:jc w:val="center"/>
              <w:rPr>
                <w:rFonts w:hint="eastAsia" w:ascii="宋体" w:hAnsi="宋体" w:eastAsia="楷体"/>
                <w:sz w:val="24"/>
              </w:rPr>
            </w:pPr>
          </w:p>
        </w:tc>
        <w:tc>
          <w:tcPr>
            <w:tcW w:w="1254" w:type="dxa"/>
            <w:vAlign w:val="center"/>
          </w:tcPr>
          <w:p>
            <w:pPr>
              <w:jc w:val="center"/>
              <w:rPr>
                <w:rFonts w:hint="eastAsia" w:ascii="宋体" w:hAnsi="宋体" w:eastAsia="楷体"/>
                <w:sz w:val="24"/>
              </w:rPr>
            </w:pPr>
          </w:p>
        </w:tc>
        <w:tc>
          <w:tcPr>
            <w:tcW w:w="1190"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08" w:type="dxa"/>
            <w:tcBorders>
              <w:left w:val="single" w:color="auto" w:sz="12" w:space="0"/>
              <w:bottom w:val="single" w:color="auto" w:sz="12" w:space="0"/>
            </w:tcBorders>
            <w:vAlign w:val="center"/>
          </w:tcPr>
          <w:p>
            <w:pPr>
              <w:jc w:val="center"/>
              <w:rPr>
                <w:rFonts w:hint="eastAsia" w:ascii="宋体" w:hAnsi="宋体" w:eastAsia="楷体"/>
                <w:sz w:val="24"/>
              </w:rPr>
            </w:pPr>
          </w:p>
        </w:tc>
        <w:tc>
          <w:tcPr>
            <w:tcW w:w="1811" w:type="dxa"/>
            <w:tcBorders>
              <w:bottom w:val="single" w:color="auto" w:sz="12" w:space="0"/>
            </w:tcBorders>
            <w:vAlign w:val="center"/>
          </w:tcPr>
          <w:p>
            <w:pPr>
              <w:jc w:val="center"/>
              <w:rPr>
                <w:rFonts w:hint="eastAsia" w:ascii="宋体" w:hAnsi="宋体" w:eastAsia="楷体"/>
                <w:sz w:val="24"/>
              </w:rPr>
            </w:pPr>
          </w:p>
        </w:tc>
        <w:tc>
          <w:tcPr>
            <w:tcW w:w="2623" w:type="dxa"/>
            <w:tcBorders>
              <w:bottom w:val="single" w:color="auto" w:sz="12" w:space="0"/>
            </w:tcBorders>
            <w:vAlign w:val="center"/>
          </w:tcPr>
          <w:p>
            <w:pPr>
              <w:jc w:val="center"/>
              <w:rPr>
                <w:rFonts w:hint="eastAsia" w:ascii="宋体" w:hAnsi="宋体" w:eastAsia="楷体"/>
                <w:sz w:val="24"/>
              </w:rPr>
            </w:pPr>
          </w:p>
        </w:tc>
        <w:tc>
          <w:tcPr>
            <w:tcW w:w="2475" w:type="dxa"/>
            <w:tcBorders>
              <w:bottom w:val="single" w:color="auto" w:sz="12" w:space="0"/>
            </w:tcBorders>
            <w:vAlign w:val="center"/>
          </w:tcPr>
          <w:p>
            <w:pPr>
              <w:jc w:val="center"/>
              <w:rPr>
                <w:rFonts w:hint="eastAsia" w:ascii="宋体" w:hAnsi="宋体" w:eastAsia="楷体"/>
                <w:sz w:val="24"/>
              </w:rPr>
            </w:pPr>
          </w:p>
        </w:tc>
        <w:tc>
          <w:tcPr>
            <w:tcW w:w="1254" w:type="dxa"/>
            <w:tcBorders>
              <w:bottom w:val="single" w:color="auto" w:sz="12" w:space="0"/>
            </w:tcBorders>
            <w:vAlign w:val="center"/>
          </w:tcPr>
          <w:p>
            <w:pPr>
              <w:jc w:val="center"/>
              <w:rPr>
                <w:rFonts w:hint="eastAsia" w:ascii="宋体" w:hAnsi="宋体" w:eastAsia="楷体"/>
                <w:sz w:val="24"/>
              </w:rPr>
            </w:pPr>
          </w:p>
        </w:tc>
        <w:tc>
          <w:tcPr>
            <w:tcW w:w="1190" w:type="dxa"/>
            <w:tcBorders>
              <w:bottom w:val="single" w:color="auto" w:sz="12" w:space="0"/>
              <w:right w:val="single" w:color="auto" w:sz="12" w:space="0"/>
            </w:tcBorders>
            <w:vAlign w:val="center"/>
          </w:tcPr>
          <w:p>
            <w:pPr>
              <w:jc w:val="center"/>
              <w:rPr>
                <w:rFonts w:hint="eastAsia" w:ascii="宋体" w:hAnsi="宋体" w:eastAsia="楷体"/>
                <w:sz w:val="24"/>
              </w:rPr>
            </w:pPr>
          </w:p>
        </w:tc>
      </w:tr>
    </w:tbl>
    <w:p>
      <w:pPr>
        <w:ind w:firstLine="482" w:firstLineChars="200"/>
        <w:rPr>
          <w:rFonts w:hint="eastAsia" w:ascii="宋体" w:hAnsi="宋体" w:eastAsia="楷体"/>
          <w:b/>
          <w:sz w:val="24"/>
        </w:rPr>
      </w:pPr>
      <w:r>
        <w:rPr>
          <w:rFonts w:hint="eastAsia" w:ascii="宋体" w:hAnsi="宋体" w:eastAsia="楷体"/>
          <w:b/>
          <w:sz w:val="24"/>
        </w:rPr>
        <w:t>备注：</w:t>
      </w:r>
    </w:p>
    <w:p>
      <w:pPr>
        <w:ind w:firstLine="480" w:firstLineChars="200"/>
        <w:rPr>
          <w:rFonts w:hint="eastAsia" w:ascii="宋体" w:hAnsi="宋体" w:eastAsia="楷体"/>
          <w:sz w:val="24"/>
        </w:rPr>
      </w:pPr>
      <w:r>
        <w:rPr>
          <w:rFonts w:hint="eastAsia" w:ascii="宋体" w:hAnsi="宋体" w:eastAsia="楷体"/>
          <w:sz w:val="24"/>
        </w:rPr>
        <w:t>1、“响应/偏离”栏应注明“响应”或“偏离”。</w:t>
      </w:r>
    </w:p>
    <w:p>
      <w:pPr>
        <w:ind w:firstLine="480" w:firstLineChars="200"/>
        <w:rPr>
          <w:rFonts w:hint="eastAsia" w:ascii="宋体" w:hAnsi="宋体" w:eastAsia="楷体"/>
          <w:sz w:val="24"/>
        </w:rPr>
      </w:pPr>
      <w:r>
        <w:rPr>
          <w:rFonts w:hint="eastAsia" w:ascii="宋体" w:hAnsi="宋体" w:eastAsia="楷体"/>
          <w:sz w:val="24"/>
        </w:rPr>
        <w:t>2、商务条款包括：付款方式、交货时间、交货地点、质保期、投标有效期等内容。</w:t>
      </w:r>
    </w:p>
    <w:p>
      <w:pPr>
        <w:ind w:firstLine="480" w:firstLineChars="200"/>
        <w:rPr>
          <w:rFonts w:hint="eastAsia" w:ascii="宋体" w:hAnsi="宋体" w:eastAsia="楷体"/>
          <w:sz w:val="24"/>
        </w:rPr>
      </w:pPr>
    </w:p>
    <w:p>
      <w:pPr>
        <w:ind w:firstLine="480" w:firstLineChars="200"/>
        <w:rPr>
          <w:rFonts w:hint="eastAsia" w:ascii="宋体" w:hAnsi="宋体" w:eastAsia="楷体"/>
          <w:sz w:val="24"/>
        </w:rPr>
      </w:pPr>
    </w:p>
    <w:p>
      <w:pPr>
        <w:ind w:firstLine="480" w:firstLineChars="200"/>
        <w:rPr>
          <w:rFonts w:hint="eastAsia" w:ascii="宋体" w:hAnsi="宋体" w:eastAsia="楷体"/>
          <w:sz w:val="24"/>
          <w:u w:val="single"/>
        </w:rPr>
      </w:pPr>
      <w:r>
        <w:rPr>
          <w:rFonts w:hint="eastAsia" w:ascii="宋体" w:hAnsi="宋体" w:eastAsia="楷体"/>
          <w:sz w:val="24"/>
        </w:rPr>
        <w:t>投标人名称（单位章）：</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法定代表人或其授权的代理人(签字)：</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日期：</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rPr>
          <w:rFonts w:hint="eastAsia" w:ascii="宋体" w:hAnsi="宋体" w:eastAsia="楷体"/>
          <w:sz w:val="24"/>
        </w:rPr>
      </w:pPr>
    </w:p>
    <w:p>
      <w:pPr>
        <w:rPr>
          <w:rFonts w:hint="eastAsia" w:ascii="宋体" w:hAnsi="宋体" w:eastAsia="楷体"/>
          <w:sz w:val="24"/>
        </w:rPr>
      </w:pPr>
    </w:p>
    <w:p>
      <w:pPr>
        <w:ind w:firstLine="480" w:firstLineChars="200"/>
        <w:rPr>
          <w:rFonts w:hint="eastAsia" w:ascii="宋体" w:hAnsi="宋体" w:eastAsia="楷体"/>
          <w:sz w:val="24"/>
        </w:rPr>
      </w:pPr>
    </w:p>
    <w:p>
      <w:pPr>
        <w:rPr>
          <w:rFonts w:hint="eastAsia" w:ascii="宋体" w:hAnsi="宋体" w:eastAsia="楷体"/>
          <w:sz w:val="24"/>
        </w:rPr>
      </w:pPr>
    </w:p>
    <w:p>
      <w:pPr>
        <w:jc w:val="center"/>
        <w:rPr>
          <w:rFonts w:hint="eastAsia" w:ascii="宋体" w:hAnsi="宋体" w:eastAsia="楷体"/>
          <w:b/>
          <w:bCs/>
          <w:sz w:val="30"/>
          <w:szCs w:val="30"/>
        </w:rPr>
      </w:pPr>
      <w:r>
        <w:rPr>
          <w:rFonts w:hint="eastAsia" w:ascii="宋体" w:hAnsi="宋体" w:eastAsia="楷体"/>
          <w:b/>
          <w:bCs/>
          <w:sz w:val="30"/>
          <w:szCs w:val="30"/>
        </w:rPr>
        <w:t>五、供应商认为需提供的其它商务文件资料</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r>
        <w:rPr>
          <w:rFonts w:hint="eastAsia" w:ascii="宋体" w:hAnsi="宋体" w:eastAsia="楷体"/>
          <w:sz w:val="24"/>
        </w:rPr>
        <w:t>如：（1）业绩要求；</w:t>
      </w:r>
    </w:p>
    <w:p>
      <w:pPr>
        <w:rPr>
          <w:rFonts w:hint="eastAsia" w:ascii="宋体" w:hAnsi="宋体" w:eastAsia="楷体"/>
          <w:sz w:val="24"/>
        </w:rPr>
      </w:pPr>
      <w:r>
        <w:rPr>
          <w:rFonts w:hint="eastAsia" w:ascii="宋体" w:hAnsi="宋体" w:eastAsia="楷体"/>
          <w:sz w:val="24"/>
        </w:rPr>
        <w:t xml:space="preserve">    （2）信誉要求；</w:t>
      </w:r>
    </w:p>
    <w:p>
      <w:pPr>
        <w:rPr>
          <w:rFonts w:hint="eastAsia" w:ascii="宋体" w:hAnsi="宋体" w:eastAsia="楷体"/>
          <w:sz w:val="24"/>
        </w:rPr>
      </w:pPr>
      <w:r>
        <w:rPr>
          <w:rFonts w:hint="eastAsia" w:ascii="宋体" w:hAnsi="宋体" w:eastAsia="楷体"/>
          <w:sz w:val="24"/>
        </w:rPr>
        <w:t xml:space="preserve">    （3）体系认证；</w:t>
      </w:r>
    </w:p>
    <w:p>
      <w:pPr>
        <w:rPr>
          <w:rFonts w:hint="eastAsia" w:ascii="宋体" w:hAnsi="宋体" w:eastAsia="楷体"/>
          <w:sz w:val="24"/>
        </w:rPr>
      </w:pPr>
      <w:r>
        <w:rPr>
          <w:rFonts w:hint="eastAsia" w:ascii="宋体" w:hAnsi="宋体" w:eastAsia="楷体"/>
          <w:sz w:val="24"/>
        </w:rPr>
        <w:t xml:space="preserve">    （4）其他要求（含第二章“评标方法及标准”中要求提供的相关证明材料）。</w:t>
      </w:r>
    </w:p>
    <w:p>
      <w:pPr>
        <w:rPr>
          <w:rFonts w:hint="eastAsia" w:ascii="宋体" w:hAnsi="宋体" w:eastAsia="楷体"/>
          <w:sz w:val="24"/>
        </w:rPr>
      </w:pPr>
      <w:r>
        <w:rPr>
          <w:rFonts w:hint="eastAsia" w:ascii="宋体" w:hAnsi="宋体" w:eastAsia="楷体"/>
          <w:sz w:val="24"/>
        </w:rPr>
        <w:t xml:space="preserve">    （5）主要货物提供经销、或代理投标货物、或为投标货物提供售后服务的证明文件（备注：提供①协议或授权函复印件；②制造商《营业执照》（副本）复印件）</w:t>
      </w:r>
    </w:p>
    <w:p>
      <w:pPr>
        <w:rPr>
          <w:rFonts w:hint="eastAsia" w:ascii="宋体" w:hAnsi="宋体" w:eastAsia="楷体"/>
          <w:sz w:val="24"/>
        </w:rPr>
      </w:pPr>
    </w:p>
    <w:p>
      <w:pPr>
        <w:rPr>
          <w:rFonts w:hint="eastAsia" w:ascii="宋体" w:hAnsi="宋体" w:eastAsia="楷体"/>
          <w:sz w:val="24"/>
        </w:rPr>
      </w:pPr>
      <w:r>
        <w:rPr>
          <w:rFonts w:hint="eastAsia" w:ascii="宋体" w:hAnsi="宋体" w:eastAsia="楷体"/>
          <w:sz w:val="24"/>
        </w:rPr>
        <w:t xml:space="preserve"> </w:t>
      </w:r>
    </w:p>
    <w:p>
      <w:pPr>
        <w:rPr>
          <w:rFonts w:hint="eastAsia" w:ascii="宋体" w:hAnsi="宋体" w:eastAsia="楷体"/>
          <w:sz w:val="30"/>
          <w:szCs w:val="30"/>
        </w:rPr>
      </w:pPr>
    </w:p>
    <w:p>
      <w:pPr>
        <w:spacing w:line="300" w:lineRule="exact"/>
        <w:jc w:val="center"/>
        <w:rPr>
          <w:rFonts w:hint="eastAsia" w:ascii="宋体" w:hAnsi="宋体" w:eastAsia="楷体"/>
          <w:sz w:val="30"/>
          <w:szCs w:val="30"/>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30"/>
          <w:szCs w:val="30"/>
        </w:rPr>
      </w:pPr>
    </w:p>
    <w:p>
      <w:pPr>
        <w:jc w:val="center"/>
        <w:rPr>
          <w:rFonts w:hint="eastAsia" w:ascii="宋体" w:hAnsi="宋体" w:eastAsia="楷体"/>
          <w:b/>
          <w:bCs/>
          <w:sz w:val="30"/>
          <w:szCs w:val="30"/>
        </w:rPr>
      </w:pPr>
      <w:r>
        <w:rPr>
          <w:rFonts w:hint="eastAsia" w:ascii="宋体" w:hAnsi="宋体" w:eastAsia="楷体"/>
          <w:b/>
          <w:bCs/>
          <w:sz w:val="30"/>
          <w:szCs w:val="30"/>
        </w:rPr>
        <w:t>六、货物说明一览表</w:t>
      </w:r>
    </w:p>
    <w:p>
      <w:pPr>
        <w:rPr>
          <w:rFonts w:hint="eastAsia" w:ascii="宋体" w:hAnsi="宋体" w:eastAsia="楷体"/>
          <w:sz w:val="24"/>
          <w:lang w:eastAsia="zh-CN"/>
        </w:rPr>
      </w:pPr>
      <w:r>
        <w:rPr>
          <w:rFonts w:hint="eastAsia" w:ascii="宋体" w:hAnsi="宋体" w:eastAsia="楷体"/>
          <w:sz w:val="24"/>
        </w:rPr>
        <w:t>采购项目名称：</w:t>
      </w:r>
      <w:r>
        <w:rPr>
          <w:rFonts w:hint="eastAsia" w:ascii="宋体" w:hAnsi="宋体" w:eastAsia="楷体"/>
          <w:sz w:val="24"/>
          <w:lang w:eastAsia="zh-CN"/>
        </w:rPr>
        <w:t>龙山县旅游和文化广电新闻出版局土家探源精品路线家庭宾馆用品采购项目</w:t>
      </w:r>
    </w:p>
    <w:p>
      <w:pPr>
        <w:rPr>
          <w:rFonts w:hint="eastAsia" w:ascii="宋体" w:hAnsi="宋体" w:eastAsia="楷体"/>
          <w:sz w:val="24"/>
        </w:rPr>
      </w:pPr>
      <w:r>
        <w:rPr>
          <w:rFonts w:hint="eastAsia" w:ascii="宋体" w:hAnsi="宋体" w:eastAsia="楷体"/>
          <w:sz w:val="24"/>
        </w:rPr>
        <w:t xml:space="preserve">委托代理编号: </w:t>
      </w:r>
      <w:r>
        <w:rPr>
          <w:rFonts w:hint="eastAsia" w:ascii="宋体" w:hAnsi="宋体" w:eastAsia="楷体"/>
          <w:sz w:val="24"/>
          <w:u w:val="single"/>
          <w:lang w:eastAsia="zh-CN"/>
        </w:rPr>
        <w:t>XXQS-2018-0</w:t>
      </w:r>
      <w:r>
        <w:rPr>
          <w:rFonts w:hint="eastAsia" w:ascii="宋体" w:hAnsi="宋体" w:eastAsia="楷体"/>
          <w:sz w:val="24"/>
          <w:u w:val="single"/>
          <w:lang w:val="en-US" w:eastAsia="zh-CN"/>
        </w:rPr>
        <w:t>19</w:t>
      </w:r>
      <w:r>
        <w:rPr>
          <w:rFonts w:hint="eastAsia" w:ascii="宋体" w:hAnsi="宋体" w:eastAsia="楷体"/>
          <w:sz w:val="24"/>
        </w:rPr>
        <w:t xml:space="preserve">                                      品目号：</w:t>
      </w:r>
      <w:r>
        <w:rPr>
          <w:rFonts w:hint="eastAsia" w:ascii="宋体" w:hAnsi="宋体" w:eastAsia="楷体"/>
          <w:sz w:val="24"/>
          <w:u w:val="single"/>
        </w:rPr>
        <w:t xml:space="preserve">         </w:t>
      </w:r>
    </w:p>
    <w:tbl>
      <w:tblPr>
        <w:tblStyle w:val="6"/>
        <w:tblW w:w="1042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7"/>
        <w:gridCol w:w="2203"/>
        <w:gridCol w:w="1555"/>
        <w:gridCol w:w="1401"/>
        <w:gridCol w:w="2993"/>
        <w:gridCol w:w="14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77" w:type="dxa"/>
            <w:tcBorders>
              <w:top w:val="single" w:color="auto" w:sz="12" w:space="0"/>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序号</w:t>
            </w:r>
          </w:p>
        </w:tc>
        <w:tc>
          <w:tcPr>
            <w:tcW w:w="2203"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货物名称</w:t>
            </w:r>
          </w:p>
        </w:tc>
        <w:tc>
          <w:tcPr>
            <w:tcW w:w="1555" w:type="dxa"/>
            <w:tcBorders>
              <w:top w:val="single" w:color="auto" w:sz="12" w:space="0"/>
              <w:left w:val="single" w:color="auto" w:sz="4" w:space="0"/>
            </w:tcBorders>
            <w:vAlign w:val="center"/>
          </w:tcPr>
          <w:p>
            <w:pPr>
              <w:jc w:val="center"/>
              <w:rPr>
                <w:rFonts w:hint="eastAsia" w:ascii="宋体" w:hAnsi="宋体" w:eastAsia="楷体"/>
                <w:sz w:val="24"/>
              </w:rPr>
            </w:pPr>
            <w:r>
              <w:rPr>
                <w:rFonts w:hint="eastAsia" w:ascii="宋体" w:hAnsi="宋体" w:eastAsia="楷体"/>
                <w:sz w:val="24"/>
              </w:rPr>
              <w:t>制造商名称</w:t>
            </w:r>
          </w:p>
        </w:tc>
        <w:tc>
          <w:tcPr>
            <w:tcW w:w="1401"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型号规格</w:t>
            </w:r>
          </w:p>
        </w:tc>
        <w:tc>
          <w:tcPr>
            <w:tcW w:w="2993"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主要技术参数和技术指标</w:t>
            </w:r>
          </w:p>
        </w:tc>
        <w:tc>
          <w:tcPr>
            <w:tcW w:w="1492" w:type="dxa"/>
            <w:tcBorders>
              <w:top w:val="single" w:color="auto" w:sz="12"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77" w:type="dxa"/>
            <w:tcBorders>
              <w:left w:val="single" w:color="auto" w:sz="12" w:space="0"/>
            </w:tcBorders>
            <w:vAlign w:val="center"/>
          </w:tcPr>
          <w:p>
            <w:pPr>
              <w:jc w:val="center"/>
              <w:rPr>
                <w:rFonts w:hint="eastAsia" w:ascii="宋体" w:hAnsi="宋体" w:eastAsia="楷体"/>
                <w:sz w:val="24"/>
              </w:rPr>
            </w:pPr>
          </w:p>
        </w:tc>
        <w:tc>
          <w:tcPr>
            <w:tcW w:w="2203" w:type="dxa"/>
            <w:vAlign w:val="center"/>
          </w:tcPr>
          <w:p>
            <w:pPr>
              <w:jc w:val="center"/>
              <w:rPr>
                <w:rFonts w:hint="eastAsia" w:ascii="宋体" w:hAnsi="宋体" w:eastAsia="楷体"/>
                <w:sz w:val="24"/>
              </w:rPr>
            </w:pPr>
          </w:p>
        </w:tc>
        <w:tc>
          <w:tcPr>
            <w:tcW w:w="1555" w:type="dxa"/>
            <w:tcBorders>
              <w:left w:val="single" w:color="auto" w:sz="4" w:space="0"/>
            </w:tcBorders>
            <w:vAlign w:val="center"/>
          </w:tcPr>
          <w:p>
            <w:pPr>
              <w:jc w:val="center"/>
              <w:rPr>
                <w:rFonts w:hint="eastAsia" w:ascii="宋体" w:hAnsi="宋体" w:eastAsia="楷体"/>
                <w:sz w:val="24"/>
              </w:rPr>
            </w:pPr>
          </w:p>
        </w:tc>
        <w:tc>
          <w:tcPr>
            <w:tcW w:w="1401" w:type="dxa"/>
            <w:vAlign w:val="center"/>
          </w:tcPr>
          <w:p>
            <w:pPr>
              <w:jc w:val="center"/>
              <w:rPr>
                <w:rFonts w:hint="eastAsia" w:ascii="宋体" w:hAnsi="宋体" w:eastAsia="楷体"/>
                <w:sz w:val="24"/>
              </w:rPr>
            </w:pPr>
          </w:p>
        </w:tc>
        <w:tc>
          <w:tcPr>
            <w:tcW w:w="2993" w:type="dxa"/>
            <w:vAlign w:val="center"/>
          </w:tcPr>
          <w:p>
            <w:pPr>
              <w:jc w:val="center"/>
              <w:rPr>
                <w:rFonts w:hint="eastAsia" w:ascii="宋体" w:hAnsi="宋体" w:eastAsia="楷体"/>
                <w:sz w:val="24"/>
              </w:rPr>
            </w:pPr>
          </w:p>
        </w:tc>
        <w:tc>
          <w:tcPr>
            <w:tcW w:w="1492"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77" w:type="dxa"/>
            <w:tcBorders>
              <w:left w:val="single" w:color="auto" w:sz="12" w:space="0"/>
            </w:tcBorders>
            <w:vAlign w:val="center"/>
          </w:tcPr>
          <w:p>
            <w:pPr>
              <w:jc w:val="center"/>
              <w:rPr>
                <w:rFonts w:hint="eastAsia" w:ascii="宋体" w:hAnsi="宋体" w:eastAsia="楷体"/>
                <w:sz w:val="24"/>
              </w:rPr>
            </w:pPr>
          </w:p>
        </w:tc>
        <w:tc>
          <w:tcPr>
            <w:tcW w:w="2203" w:type="dxa"/>
            <w:vAlign w:val="center"/>
          </w:tcPr>
          <w:p>
            <w:pPr>
              <w:jc w:val="center"/>
              <w:rPr>
                <w:rFonts w:hint="eastAsia" w:ascii="宋体" w:hAnsi="宋体" w:eastAsia="楷体"/>
                <w:sz w:val="24"/>
              </w:rPr>
            </w:pPr>
          </w:p>
        </w:tc>
        <w:tc>
          <w:tcPr>
            <w:tcW w:w="1555" w:type="dxa"/>
            <w:tcBorders>
              <w:left w:val="single" w:color="auto" w:sz="4" w:space="0"/>
            </w:tcBorders>
            <w:vAlign w:val="center"/>
          </w:tcPr>
          <w:p>
            <w:pPr>
              <w:jc w:val="center"/>
              <w:rPr>
                <w:rFonts w:hint="eastAsia" w:ascii="宋体" w:hAnsi="宋体" w:eastAsia="楷体"/>
                <w:sz w:val="24"/>
              </w:rPr>
            </w:pPr>
          </w:p>
        </w:tc>
        <w:tc>
          <w:tcPr>
            <w:tcW w:w="1401" w:type="dxa"/>
            <w:vAlign w:val="center"/>
          </w:tcPr>
          <w:p>
            <w:pPr>
              <w:jc w:val="center"/>
              <w:rPr>
                <w:rFonts w:hint="eastAsia" w:ascii="宋体" w:hAnsi="宋体" w:eastAsia="楷体"/>
                <w:sz w:val="24"/>
              </w:rPr>
            </w:pPr>
          </w:p>
        </w:tc>
        <w:tc>
          <w:tcPr>
            <w:tcW w:w="2993" w:type="dxa"/>
            <w:vAlign w:val="center"/>
          </w:tcPr>
          <w:p>
            <w:pPr>
              <w:jc w:val="center"/>
              <w:rPr>
                <w:rFonts w:hint="eastAsia" w:ascii="宋体" w:hAnsi="宋体" w:eastAsia="楷体"/>
                <w:sz w:val="24"/>
              </w:rPr>
            </w:pPr>
          </w:p>
        </w:tc>
        <w:tc>
          <w:tcPr>
            <w:tcW w:w="1492"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77" w:type="dxa"/>
            <w:tcBorders>
              <w:left w:val="single" w:color="auto" w:sz="12" w:space="0"/>
            </w:tcBorders>
            <w:vAlign w:val="center"/>
          </w:tcPr>
          <w:p>
            <w:pPr>
              <w:jc w:val="center"/>
              <w:rPr>
                <w:rFonts w:hint="eastAsia" w:ascii="宋体" w:hAnsi="宋体" w:eastAsia="楷体"/>
                <w:sz w:val="24"/>
              </w:rPr>
            </w:pPr>
          </w:p>
        </w:tc>
        <w:tc>
          <w:tcPr>
            <w:tcW w:w="2203" w:type="dxa"/>
            <w:vAlign w:val="center"/>
          </w:tcPr>
          <w:p>
            <w:pPr>
              <w:jc w:val="center"/>
              <w:rPr>
                <w:rFonts w:hint="eastAsia" w:ascii="宋体" w:hAnsi="宋体" w:eastAsia="楷体"/>
                <w:sz w:val="24"/>
              </w:rPr>
            </w:pPr>
          </w:p>
        </w:tc>
        <w:tc>
          <w:tcPr>
            <w:tcW w:w="1555" w:type="dxa"/>
            <w:tcBorders>
              <w:left w:val="single" w:color="auto" w:sz="4" w:space="0"/>
            </w:tcBorders>
            <w:vAlign w:val="center"/>
          </w:tcPr>
          <w:p>
            <w:pPr>
              <w:jc w:val="center"/>
              <w:rPr>
                <w:rFonts w:hint="eastAsia" w:ascii="宋体" w:hAnsi="宋体" w:eastAsia="楷体"/>
                <w:sz w:val="24"/>
              </w:rPr>
            </w:pPr>
          </w:p>
        </w:tc>
        <w:tc>
          <w:tcPr>
            <w:tcW w:w="1401" w:type="dxa"/>
            <w:vAlign w:val="center"/>
          </w:tcPr>
          <w:p>
            <w:pPr>
              <w:jc w:val="center"/>
              <w:rPr>
                <w:rFonts w:hint="eastAsia" w:ascii="宋体" w:hAnsi="宋体" w:eastAsia="楷体"/>
                <w:sz w:val="24"/>
              </w:rPr>
            </w:pPr>
          </w:p>
        </w:tc>
        <w:tc>
          <w:tcPr>
            <w:tcW w:w="2993" w:type="dxa"/>
            <w:vAlign w:val="center"/>
          </w:tcPr>
          <w:p>
            <w:pPr>
              <w:jc w:val="center"/>
              <w:rPr>
                <w:rFonts w:hint="eastAsia" w:ascii="宋体" w:hAnsi="宋体" w:eastAsia="楷体"/>
                <w:sz w:val="24"/>
              </w:rPr>
            </w:pPr>
          </w:p>
        </w:tc>
        <w:tc>
          <w:tcPr>
            <w:tcW w:w="1492"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77" w:type="dxa"/>
            <w:tcBorders>
              <w:left w:val="single" w:color="auto" w:sz="12" w:space="0"/>
            </w:tcBorders>
            <w:vAlign w:val="center"/>
          </w:tcPr>
          <w:p>
            <w:pPr>
              <w:jc w:val="center"/>
              <w:rPr>
                <w:rFonts w:hint="eastAsia" w:ascii="宋体" w:hAnsi="宋体" w:eastAsia="楷体"/>
                <w:sz w:val="24"/>
              </w:rPr>
            </w:pPr>
          </w:p>
        </w:tc>
        <w:tc>
          <w:tcPr>
            <w:tcW w:w="2203" w:type="dxa"/>
            <w:vAlign w:val="center"/>
          </w:tcPr>
          <w:p>
            <w:pPr>
              <w:jc w:val="center"/>
              <w:rPr>
                <w:rFonts w:hint="eastAsia" w:ascii="宋体" w:hAnsi="宋体" w:eastAsia="楷体"/>
                <w:sz w:val="24"/>
              </w:rPr>
            </w:pPr>
          </w:p>
        </w:tc>
        <w:tc>
          <w:tcPr>
            <w:tcW w:w="1555" w:type="dxa"/>
            <w:tcBorders>
              <w:left w:val="single" w:color="auto" w:sz="4" w:space="0"/>
            </w:tcBorders>
            <w:vAlign w:val="center"/>
          </w:tcPr>
          <w:p>
            <w:pPr>
              <w:jc w:val="center"/>
              <w:rPr>
                <w:rFonts w:hint="eastAsia" w:ascii="宋体" w:hAnsi="宋体" w:eastAsia="楷体"/>
                <w:sz w:val="24"/>
              </w:rPr>
            </w:pPr>
          </w:p>
        </w:tc>
        <w:tc>
          <w:tcPr>
            <w:tcW w:w="1401" w:type="dxa"/>
            <w:vAlign w:val="center"/>
          </w:tcPr>
          <w:p>
            <w:pPr>
              <w:jc w:val="center"/>
              <w:rPr>
                <w:rFonts w:hint="eastAsia" w:ascii="宋体" w:hAnsi="宋体" w:eastAsia="楷体"/>
                <w:sz w:val="24"/>
              </w:rPr>
            </w:pPr>
          </w:p>
        </w:tc>
        <w:tc>
          <w:tcPr>
            <w:tcW w:w="2993" w:type="dxa"/>
            <w:vAlign w:val="center"/>
          </w:tcPr>
          <w:p>
            <w:pPr>
              <w:jc w:val="center"/>
              <w:rPr>
                <w:rFonts w:hint="eastAsia" w:ascii="宋体" w:hAnsi="宋体" w:eastAsia="楷体"/>
                <w:sz w:val="24"/>
              </w:rPr>
            </w:pPr>
          </w:p>
        </w:tc>
        <w:tc>
          <w:tcPr>
            <w:tcW w:w="1492"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77" w:type="dxa"/>
            <w:tcBorders>
              <w:left w:val="single" w:color="auto" w:sz="12" w:space="0"/>
            </w:tcBorders>
            <w:vAlign w:val="center"/>
          </w:tcPr>
          <w:p>
            <w:pPr>
              <w:jc w:val="center"/>
              <w:rPr>
                <w:rFonts w:hint="eastAsia" w:ascii="宋体" w:hAnsi="宋体" w:eastAsia="楷体"/>
                <w:sz w:val="24"/>
              </w:rPr>
            </w:pPr>
          </w:p>
        </w:tc>
        <w:tc>
          <w:tcPr>
            <w:tcW w:w="2203" w:type="dxa"/>
            <w:vAlign w:val="center"/>
          </w:tcPr>
          <w:p>
            <w:pPr>
              <w:jc w:val="center"/>
              <w:rPr>
                <w:rFonts w:hint="eastAsia" w:ascii="宋体" w:hAnsi="宋体" w:eastAsia="楷体"/>
                <w:sz w:val="24"/>
              </w:rPr>
            </w:pPr>
          </w:p>
        </w:tc>
        <w:tc>
          <w:tcPr>
            <w:tcW w:w="1555" w:type="dxa"/>
            <w:tcBorders>
              <w:left w:val="single" w:color="auto" w:sz="4" w:space="0"/>
            </w:tcBorders>
            <w:vAlign w:val="center"/>
          </w:tcPr>
          <w:p>
            <w:pPr>
              <w:jc w:val="center"/>
              <w:rPr>
                <w:rFonts w:hint="eastAsia" w:ascii="宋体" w:hAnsi="宋体" w:eastAsia="楷体"/>
                <w:sz w:val="24"/>
              </w:rPr>
            </w:pPr>
          </w:p>
        </w:tc>
        <w:tc>
          <w:tcPr>
            <w:tcW w:w="1401" w:type="dxa"/>
            <w:vAlign w:val="center"/>
          </w:tcPr>
          <w:p>
            <w:pPr>
              <w:jc w:val="center"/>
              <w:rPr>
                <w:rFonts w:hint="eastAsia" w:ascii="宋体" w:hAnsi="宋体" w:eastAsia="楷体"/>
                <w:sz w:val="24"/>
              </w:rPr>
            </w:pPr>
          </w:p>
        </w:tc>
        <w:tc>
          <w:tcPr>
            <w:tcW w:w="2993" w:type="dxa"/>
            <w:vAlign w:val="center"/>
          </w:tcPr>
          <w:p>
            <w:pPr>
              <w:jc w:val="center"/>
              <w:rPr>
                <w:rFonts w:hint="eastAsia" w:ascii="宋体" w:hAnsi="宋体" w:eastAsia="楷体"/>
                <w:sz w:val="24"/>
              </w:rPr>
            </w:pPr>
          </w:p>
        </w:tc>
        <w:tc>
          <w:tcPr>
            <w:tcW w:w="1492"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77" w:type="dxa"/>
            <w:tcBorders>
              <w:left w:val="single" w:color="auto" w:sz="12" w:space="0"/>
            </w:tcBorders>
            <w:vAlign w:val="center"/>
          </w:tcPr>
          <w:p>
            <w:pPr>
              <w:jc w:val="center"/>
              <w:rPr>
                <w:rFonts w:hint="eastAsia" w:ascii="宋体" w:hAnsi="宋体" w:eastAsia="楷体"/>
                <w:sz w:val="24"/>
              </w:rPr>
            </w:pPr>
          </w:p>
        </w:tc>
        <w:tc>
          <w:tcPr>
            <w:tcW w:w="2203" w:type="dxa"/>
            <w:vAlign w:val="center"/>
          </w:tcPr>
          <w:p>
            <w:pPr>
              <w:jc w:val="center"/>
              <w:rPr>
                <w:rFonts w:hint="eastAsia" w:ascii="宋体" w:hAnsi="宋体" w:eastAsia="楷体"/>
                <w:sz w:val="24"/>
              </w:rPr>
            </w:pPr>
          </w:p>
        </w:tc>
        <w:tc>
          <w:tcPr>
            <w:tcW w:w="1555" w:type="dxa"/>
            <w:tcBorders>
              <w:left w:val="single" w:color="auto" w:sz="4" w:space="0"/>
            </w:tcBorders>
            <w:vAlign w:val="center"/>
          </w:tcPr>
          <w:p>
            <w:pPr>
              <w:jc w:val="center"/>
              <w:rPr>
                <w:rFonts w:hint="eastAsia" w:ascii="宋体" w:hAnsi="宋体" w:eastAsia="楷体"/>
                <w:sz w:val="24"/>
              </w:rPr>
            </w:pPr>
          </w:p>
        </w:tc>
        <w:tc>
          <w:tcPr>
            <w:tcW w:w="1401" w:type="dxa"/>
            <w:vAlign w:val="center"/>
          </w:tcPr>
          <w:p>
            <w:pPr>
              <w:jc w:val="center"/>
              <w:rPr>
                <w:rFonts w:hint="eastAsia" w:ascii="宋体" w:hAnsi="宋体" w:eastAsia="楷体"/>
                <w:sz w:val="24"/>
              </w:rPr>
            </w:pPr>
          </w:p>
        </w:tc>
        <w:tc>
          <w:tcPr>
            <w:tcW w:w="2993" w:type="dxa"/>
            <w:vAlign w:val="center"/>
          </w:tcPr>
          <w:p>
            <w:pPr>
              <w:jc w:val="center"/>
              <w:rPr>
                <w:rFonts w:hint="eastAsia" w:ascii="宋体" w:hAnsi="宋体" w:eastAsia="楷体"/>
                <w:sz w:val="24"/>
              </w:rPr>
            </w:pPr>
          </w:p>
        </w:tc>
        <w:tc>
          <w:tcPr>
            <w:tcW w:w="1492"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77" w:type="dxa"/>
            <w:tcBorders>
              <w:left w:val="single" w:color="auto" w:sz="12" w:space="0"/>
              <w:bottom w:val="single" w:color="auto" w:sz="12" w:space="0"/>
            </w:tcBorders>
            <w:vAlign w:val="center"/>
          </w:tcPr>
          <w:p>
            <w:pPr>
              <w:jc w:val="center"/>
              <w:rPr>
                <w:rFonts w:hint="eastAsia" w:ascii="宋体" w:hAnsi="宋体" w:eastAsia="楷体"/>
                <w:sz w:val="24"/>
              </w:rPr>
            </w:pPr>
          </w:p>
        </w:tc>
        <w:tc>
          <w:tcPr>
            <w:tcW w:w="2203" w:type="dxa"/>
            <w:tcBorders>
              <w:bottom w:val="single" w:color="auto" w:sz="12" w:space="0"/>
            </w:tcBorders>
            <w:vAlign w:val="center"/>
          </w:tcPr>
          <w:p>
            <w:pPr>
              <w:jc w:val="center"/>
              <w:rPr>
                <w:rFonts w:hint="eastAsia" w:ascii="宋体" w:hAnsi="宋体" w:eastAsia="楷体"/>
                <w:sz w:val="24"/>
              </w:rPr>
            </w:pPr>
          </w:p>
        </w:tc>
        <w:tc>
          <w:tcPr>
            <w:tcW w:w="1555" w:type="dxa"/>
            <w:tcBorders>
              <w:left w:val="single" w:color="auto" w:sz="4" w:space="0"/>
              <w:bottom w:val="single" w:color="auto" w:sz="12" w:space="0"/>
            </w:tcBorders>
            <w:vAlign w:val="center"/>
          </w:tcPr>
          <w:p>
            <w:pPr>
              <w:jc w:val="center"/>
              <w:rPr>
                <w:rFonts w:hint="eastAsia" w:ascii="宋体" w:hAnsi="宋体" w:eastAsia="楷体"/>
                <w:sz w:val="24"/>
              </w:rPr>
            </w:pPr>
          </w:p>
        </w:tc>
        <w:tc>
          <w:tcPr>
            <w:tcW w:w="1401" w:type="dxa"/>
            <w:tcBorders>
              <w:bottom w:val="single" w:color="auto" w:sz="12" w:space="0"/>
            </w:tcBorders>
            <w:vAlign w:val="center"/>
          </w:tcPr>
          <w:p>
            <w:pPr>
              <w:jc w:val="center"/>
              <w:rPr>
                <w:rFonts w:hint="eastAsia" w:ascii="宋体" w:hAnsi="宋体" w:eastAsia="楷体"/>
                <w:sz w:val="24"/>
              </w:rPr>
            </w:pPr>
          </w:p>
        </w:tc>
        <w:tc>
          <w:tcPr>
            <w:tcW w:w="2993" w:type="dxa"/>
            <w:tcBorders>
              <w:bottom w:val="single" w:color="auto" w:sz="12" w:space="0"/>
            </w:tcBorders>
            <w:vAlign w:val="center"/>
          </w:tcPr>
          <w:p>
            <w:pPr>
              <w:jc w:val="center"/>
              <w:rPr>
                <w:rFonts w:hint="eastAsia" w:ascii="宋体" w:hAnsi="宋体" w:eastAsia="楷体"/>
                <w:sz w:val="24"/>
              </w:rPr>
            </w:pPr>
          </w:p>
        </w:tc>
        <w:tc>
          <w:tcPr>
            <w:tcW w:w="1492" w:type="dxa"/>
            <w:tcBorders>
              <w:bottom w:val="single" w:color="auto" w:sz="12" w:space="0"/>
              <w:right w:val="single" w:color="auto" w:sz="12" w:space="0"/>
            </w:tcBorders>
            <w:vAlign w:val="center"/>
          </w:tcPr>
          <w:p>
            <w:pPr>
              <w:jc w:val="center"/>
              <w:rPr>
                <w:rFonts w:hint="eastAsia" w:ascii="宋体" w:hAnsi="宋体" w:eastAsia="楷体"/>
                <w:sz w:val="24"/>
              </w:rPr>
            </w:pPr>
          </w:p>
        </w:tc>
      </w:tr>
    </w:tbl>
    <w:p>
      <w:pPr>
        <w:ind w:firstLine="482" w:firstLineChars="200"/>
        <w:rPr>
          <w:rFonts w:hint="eastAsia" w:ascii="宋体" w:hAnsi="宋体" w:eastAsia="楷体"/>
          <w:b/>
          <w:sz w:val="24"/>
        </w:rPr>
      </w:pPr>
      <w:r>
        <w:rPr>
          <w:rFonts w:hint="eastAsia" w:ascii="宋体" w:hAnsi="宋体" w:eastAsia="楷体"/>
          <w:b/>
          <w:sz w:val="24"/>
        </w:rPr>
        <w:t>备注：</w:t>
      </w:r>
    </w:p>
    <w:p>
      <w:pPr>
        <w:ind w:firstLine="480" w:firstLineChars="200"/>
        <w:rPr>
          <w:rFonts w:hint="eastAsia" w:ascii="宋体" w:hAnsi="宋体" w:eastAsia="楷体"/>
          <w:sz w:val="24"/>
        </w:rPr>
      </w:pPr>
      <w:r>
        <w:rPr>
          <w:rFonts w:hint="eastAsia" w:ascii="宋体" w:hAnsi="宋体" w:eastAsia="楷体"/>
          <w:sz w:val="24"/>
        </w:rPr>
        <w:t>1、货物的主要技术参数和技术指标可另页描述（可附提供设备的彩页与技术参数等相关资料等）。</w:t>
      </w:r>
    </w:p>
    <w:p>
      <w:pPr>
        <w:ind w:firstLine="480" w:firstLineChars="200"/>
        <w:rPr>
          <w:rFonts w:hint="eastAsia" w:ascii="宋体" w:hAnsi="宋体" w:eastAsia="楷体"/>
          <w:sz w:val="24"/>
        </w:rPr>
      </w:pPr>
      <w:r>
        <w:rPr>
          <w:rFonts w:hint="eastAsia" w:ascii="宋体" w:hAnsi="宋体" w:eastAsia="楷体"/>
          <w:sz w:val="24"/>
        </w:rPr>
        <w:t>2、供应商应根据所投标标的物对招标文件中技术参数和要求逐页做出实质性响应，严禁简单复制招标文件中的技术参数和要求作为投标响应提供，否则，由此产生的后果由供应商承担。</w:t>
      </w:r>
    </w:p>
    <w:p>
      <w:pPr>
        <w:rPr>
          <w:rFonts w:hint="eastAsia" w:ascii="宋体" w:hAnsi="宋体" w:eastAsia="楷体"/>
          <w:sz w:val="24"/>
        </w:rPr>
      </w:pPr>
    </w:p>
    <w:p>
      <w:pPr>
        <w:ind w:firstLine="480" w:firstLineChars="200"/>
        <w:rPr>
          <w:rFonts w:hint="eastAsia" w:ascii="宋体" w:hAnsi="宋体" w:eastAsia="楷体"/>
          <w:sz w:val="24"/>
        </w:rPr>
      </w:pPr>
      <w:r>
        <w:rPr>
          <w:rFonts w:hint="eastAsia" w:ascii="宋体" w:hAnsi="宋体" w:eastAsia="楷体"/>
          <w:sz w:val="24"/>
        </w:rPr>
        <w:t>投标人名称（单位章）：</w:t>
      </w:r>
    </w:p>
    <w:p>
      <w:pPr>
        <w:ind w:firstLine="480" w:firstLineChars="200"/>
        <w:rPr>
          <w:rFonts w:hint="eastAsia" w:ascii="宋体" w:hAnsi="宋体" w:eastAsia="楷体"/>
          <w:sz w:val="24"/>
        </w:rPr>
      </w:pPr>
      <w:r>
        <w:rPr>
          <w:rFonts w:hint="eastAsia" w:ascii="宋体" w:hAnsi="宋体" w:eastAsia="楷体"/>
          <w:sz w:val="24"/>
        </w:rPr>
        <w:t>法定代表人或其授权的代理人(签字)：</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日期：</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jc w:val="center"/>
        <w:rPr>
          <w:rFonts w:hint="eastAsia" w:ascii="宋体" w:hAnsi="宋体" w:eastAsia="楷体"/>
          <w:sz w:val="30"/>
          <w:szCs w:val="30"/>
        </w:rPr>
      </w:pPr>
    </w:p>
    <w:p>
      <w:pPr>
        <w:jc w:val="center"/>
        <w:rPr>
          <w:rFonts w:hint="eastAsia" w:ascii="宋体" w:hAnsi="宋体" w:eastAsia="楷体"/>
          <w:sz w:val="30"/>
          <w:szCs w:val="30"/>
        </w:rPr>
      </w:pPr>
    </w:p>
    <w:p>
      <w:pPr>
        <w:jc w:val="center"/>
        <w:rPr>
          <w:rFonts w:hint="eastAsia" w:ascii="宋体" w:hAnsi="宋体" w:eastAsia="楷体"/>
          <w:sz w:val="30"/>
          <w:szCs w:val="30"/>
        </w:rPr>
      </w:pPr>
    </w:p>
    <w:p>
      <w:pPr>
        <w:jc w:val="center"/>
        <w:rPr>
          <w:rFonts w:hint="eastAsia" w:ascii="宋体" w:hAnsi="宋体" w:eastAsia="楷体"/>
          <w:b/>
          <w:bCs/>
          <w:sz w:val="30"/>
          <w:szCs w:val="30"/>
        </w:rPr>
      </w:pPr>
      <w:r>
        <w:rPr>
          <w:rFonts w:hint="eastAsia" w:ascii="宋体" w:hAnsi="宋体" w:eastAsia="楷体"/>
          <w:b/>
          <w:bCs/>
          <w:sz w:val="30"/>
          <w:szCs w:val="30"/>
        </w:rPr>
        <w:t>七、技术规格、参数响应/偏离表</w:t>
      </w:r>
    </w:p>
    <w:p>
      <w:pPr>
        <w:rPr>
          <w:rFonts w:hint="eastAsia" w:ascii="宋体" w:hAnsi="宋体" w:eastAsia="楷体"/>
          <w:sz w:val="24"/>
          <w:lang w:eastAsia="zh-CN"/>
        </w:rPr>
      </w:pPr>
      <w:r>
        <w:rPr>
          <w:rFonts w:hint="eastAsia" w:ascii="宋体" w:hAnsi="宋体" w:eastAsia="楷体"/>
          <w:sz w:val="24"/>
        </w:rPr>
        <w:t>采购项目名称：</w:t>
      </w:r>
      <w:r>
        <w:rPr>
          <w:rFonts w:hint="eastAsia" w:ascii="宋体" w:hAnsi="宋体" w:eastAsia="楷体"/>
          <w:sz w:val="24"/>
          <w:lang w:eastAsia="zh-CN"/>
        </w:rPr>
        <w:t>龙山县旅游和文化广电新闻出版局土家探源精品路线家庭宾馆用品采购项目</w:t>
      </w:r>
    </w:p>
    <w:p>
      <w:pPr>
        <w:rPr>
          <w:rFonts w:hint="eastAsia" w:ascii="宋体" w:hAnsi="宋体" w:eastAsia="楷体"/>
          <w:sz w:val="24"/>
        </w:rPr>
      </w:pPr>
      <w:r>
        <w:rPr>
          <w:rFonts w:hint="eastAsia" w:ascii="宋体" w:hAnsi="宋体" w:eastAsia="楷体"/>
          <w:sz w:val="24"/>
        </w:rPr>
        <w:t xml:space="preserve">委托代理编号: </w:t>
      </w:r>
      <w:r>
        <w:rPr>
          <w:rFonts w:hint="eastAsia" w:ascii="宋体" w:hAnsi="宋体" w:eastAsia="楷体"/>
          <w:sz w:val="24"/>
          <w:u w:val="single"/>
          <w:lang w:eastAsia="zh-CN"/>
        </w:rPr>
        <w:t>XXQS-2018-0</w:t>
      </w:r>
      <w:r>
        <w:rPr>
          <w:rFonts w:hint="eastAsia" w:ascii="宋体" w:hAnsi="宋体" w:eastAsia="楷体"/>
          <w:sz w:val="24"/>
          <w:u w:val="single"/>
          <w:lang w:val="en-US" w:eastAsia="zh-CN"/>
        </w:rPr>
        <w:t>19</w:t>
      </w:r>
      <w:r>
        <w:rPr>
          <w:rFonts w:hint="eastAsia" w:ascii="宋体" w:hAnsi="宋体" w:eastAsia="楷体"/>
          <w:sz w:val="24"/>
        </w:rPr>
        <w:t xml:space="preserve">                                     品目号：</w:t>
      </w:r>
      <w:r>
        <w:rPr>
          <w:rFonts w:hint="eastAsia" w:ascii="宋体" w:hAnsi="宋体" w:eastAsia="楷体"/>
          <w:sz w:val="24"/>
          <w:u w:val="single"/>
        </w:rPr>
        <w:t xml:space="preserve">         </w:t>
      </w:r>
    </w:p>
    <w:tbl>
      <w:tblPr>
        <w:tblStyle w:val="6"/>
        <w:tblW w:w="1026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53"/>
        <w:gridCol w:w="2052"/>
        <w:gridCol w:w="2052"/>
        <w:gridCol w:w="2052"/>
        <w:gridCol w:w="20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053" w:type="dxa"/>
            <w:tcBorders>
              <w:top w:val="single" w:color="auto" w:sz="12" w:space="0"/>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货物名称</w:t>
            </w:r>
          </w:p>
        </w:tc>
        <w:tc>
          <w:tcPr>
            <w:tcW w:w="2052"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招标规格</w:t>
            </w:r>
          </w:p>
        </w:tc>
        <w:tc>
          <w:tcPr>
            <w:tcW w:w="2052"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投标规格</w:t>
            </w:r>
          </w:p>
        </w:tc>
        <w:tc>
          <w:tcPr>
            <w:tcW w:w="2052"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响应/偏离</w:t>
            </w:r>
          </w:p>
        </w:tc>
        <w:tc>
          <w:tcPr>
            <w:tcW w:w="2052" w:type="dxa"/>
            <w:tcBorders>
              <w:top w:val="single" w:color="auto" w:sz="12"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053" w:type="dxa"/>
            <w:tcBorders>
              <w:left w:val="single" w:color="auto" w:sz="12" w:space="0"/>
            </w:tcBorders>
            <w:vAlign w:val="center"/>
          </w:tcPr>
          <w:p>
            <w:pPr>
              <w:jc w:val="center"/>
              <w:rPr>
                <w:rFonts w:hint="eastAsia" w:ascii="宋体" w:hAnsi="宋体" w:eastAsia="楷体"/>
                <w:sz w:val="24"/>
              </w:rPr>
            </w:pPr>
          </w:p>
        </w:tc>
        <w:tc>
          <w:tcPr>
            <w:tcW w:w="2052" w:type="dxa"/>
            <w:vAlign w:val="center"/>
          </w:tcPr>
          <w:p>
            <w:pPr>
              <w:jc w:val="center"/>
              <w:rPr>
                <w:rFonts w:hint="eastAsia" w:ascii="宋体" w:hAnsi="宋体" w:eastAsia="楷体"/>
                <w:sz w:val="24"/>
              </w:rPr>
            </w:pPr>
          </w:p>
        </w:tc>
        <w:tc>
          <w:tcPr>
            <w:tcW w:w="2052" w:type="dxa"/>
            <w:vAlign w:val="center"/>
          </w:tcPr>
          <w:p>
            <w:pPr>
              <w:jc w:val="center"/>
              <w:rPr>
                <w:rFonts w:hint="eastAsia" w:ascii="宋体" w:hAnsi="宋体" w:eastAsia="楷体"/>
                <w:sz w:val="24"/>
              </w:rPr>
            </w:pPr>
          </w:p>
        </w:tc>
        <w:tc>
          <w:tcPr>
            <w:tcW w:w="2052" w:type="dxa"/>
            <w:vAlign w:val="center"/>
          </w:tcPr>
          <w:p>
            <w:pPr>
              <w:jc w:val="center"/>
              <w:rPr>
                <w:rFonts w:hint="eastAsia" w:ascii="宋体" w:hAnsi="宋体" w:eastAsia="楷体"/>
                <w:sz w:val="24"/>
              </w:rPr>
            </w:pPr>
          </w:p>
        </w:tc>
        <w:tc>
          <w:tcPr>
            <w:tcW w:w="2052"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053" w:type="dxa"/>
            <w:tcBorders>
              <w:left w:val="single" w:color="auto" w:sz="12" w:space="0"/>
            </w:tcBorders>
            <w:vAlign w:val="center"/>
          </w:tcPr>
          <w:p>
            <w:pPr>
              <w:jc w:val="center"/>
              <w:rPr>
                <w:rFonts w:hint="eastAsia" w:ascii="宋体" w:hAnsi="宋体" w:eastAsia="楷体"/>
                <w:sz w:val="24"/>
              </w:rPr>
            </w:pPr>
          </w:p>
        </w:tc>
        <w:tc>
          <w:tcPr>
            <w:tcW w:w="2052" w:type="dxa"/>
            <w:vAlign w:val="center"/>
          </w:tcPr>
          <w:p>
            <w:pPr>
              <w:jc w:val="center"/>
              <w:rPr>
                <w:rFonts w:hint="eastAsia" w:ascii="宋体" w:hAnsi="宋体" w:eastAsia="楷体"/>
                <w:sz w:val="24"/>
              </w:rPr>
            </w:pPr>
          </w:p>
        </w:tc>
        <w:tc>
          <w:tcPr>
            <w:tcW w:w="2052" w:type="dxa"/>
            <w:vAlign w:val="center"/>
          </w:tcPr>
          <w:p>
            <w:pPr>
              <w:jc w:val="center"/>
              <w:rPr>
                <w:rFonts w:hint="eastAsia" w:ascii="宋体" w:hAnsi="宋体" w:eastAsia="楷体"/>
                <w:sz w:val="24"/>
              </w:rPr>
            </w:pPr>
          </w:p>
        </w:tc>
        <w:tc>
          <w:tcPr>
            <w:tcW w:w="2052" w:type="dxa"/>
            <w:vAlign w:val="center"/>
          </w:tcPr>
          <w:p>
            <w:pPr>
              <w:jc w:val="center"/>
              <w:rPr>
                <w:rFonts w:hint="eastAsia" w:ascii="宋体" w:hAnsi="宋体" w:eastAsia="楷体"/>
                <w:sz w:val="24"/>
              </w:rPr>
            </w:pPr>
          </w:p>
        </w:tc>
        <w:tc>
          <w:tcPr>
            <w:tcW w:w="2052"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053" w:type="dxa"/>
            <w:tcBorders>
              <w:left w:val="single" w:color="auto" w:sz="12" w:space="0"/>
            </w:tcBorders>
            <w:vAlign w:val="center"/>
          </w:tcPr>
          <w:p>
            <w:pPr>
              <w:jc w:val="center"/>
              <w:rPr>
                <w:rFonts w:hint="eastAsia" w:ascii="宋体" w:hAnsi="宋体" w:eastAsia="楷体"/>
                <w:sz w:val="24"/>
              </w:rPr>
            </w:pPr>
          </w:p>
        </w:tc>
        <w:tc>
          <w:tcPr>
            <w:tcW w:w="2052" w:type="dxa"/>
            <w:vAlign w:val="center"/>
          </w:tcPr>
          <w:p>
            <w:pPr>
              <w:jc w:val="center"/>
              <w:rPr>
                <w:rFonts w:hint="eastAsia" w:ascii="宋体" w:hAnsi="宋体" w:eastAsia="楷体"/>
                <w:sz w:val="24"/>
              </w:rPr>
            </w:pPr>
          </w:p>
        </w:tc>
        <w:tc>
          <w:tcPr>
            <w:tcW w:w="2052" w:type="dxa"/>
            <w:vAlign w:val="center"/>
          </w:tcPr>
          <w:p>
            <w:pPr>
              <w:jc w:val="center"/>
              <w:rPr>
                <w:rFonts w:hint="eastAsia" w:ascii="宋体" w:hAnsi="宋体" w:eastAsia="楷体"/>
                <w:sz w:val="24"/>
              </w:rPr>
            </w:pPr>
          </w:p>
        </w:tc>
        <w:tc>
          <w:tcPr>
            <w:tcW w:w="2052" w:type="dxa"/>
            <w:vAlign w:val="center"/>
          </w:tcPr>
          <w:p>
            <w:pPr>
              <w:jc w:val="center"/>
              <w:rPr>
                <w:rFonts w:hint="eastAsia" w:ascii="宋体" w:hAnsi="宋体" w:eastAsia="楷体"/>
                <w:sz w:val="24"/>
              </w:rPr>
            </w:pPr>
          </w:p>
        </w:tc>
        <w:tc>
          <w:tcPr>
            <w:tcW w:w="2052"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053" w:type="dxa"/>
            <w:tcBorders>
              <w:left w:val="single" w:color="auto" w:sz="12" w:space="0"/>
            </w:tcBorders>
            <w:vAlign w:val="center"/>
          </w:tcPr>
          <w:p>
            <w:pPr>
              <w:jc w:val="center"/>
              <w:rPr>
                <w:rFonts w:hint="eastAsia" w:ascii="宋体" w:hAnsi="宋体" w:eastAsia="楷体"/>
                <w:sz w:val="24"/>
              </w:rPr>
            </w:pPr>
          </w:p>
        </w:tc>
        <w:tc>
          <w:tcPr>
            <w:tcW w:w="2052" w:type="dxa"/>
            <w:vAlign w:val="center"/>
          </w:tcPr>
          <w:p>
            <w:pPr>
              <w:jc w:val="center"/>
              <w:rPr>
                <w:rFonts w:hint="eastAsia" w:ascii="宋体" w:hAnsi="宋体" w:eastAsia="楷体"/>
                <w:sz w:val="24"/>
              </w:rPr>
            </w:pPr>
          </w:p>
        </w:tc>
        <w:tc>
          <w:tcPr>
            <w:tcW w:w="2052" w:type="dxa"/>
            <w:vAlign w:val="center"/>
          </w:tcPr>
          <w:p>
            <w:pPr>
              <w:jc w:val="center"/>
              <w:rPr>
                <w:rFonts w:hint="eastAsia" w:ascii="宋体" w:hAnsi="宋体" w:eastAsia="楷体"/>
                <w:sz w:val="24"/>
              </w:rPr>
            </w:pPr>
          </w:p>
        </w:tc>
        <w:tc>
          <w:tcPr>
            <w:tcW w:w="2052" w:type="dxa"/>
            <w:vAlign w:val="center"/>
          </w:tcPr>
          <w:p>
            <w:pPr>
              <w:jc w:val="center"/>
              <w:rPr>
                <w:rFonts w:hint="eastAsia" w:ascii="宋体" w:hAnsi="宋体" w:eastAsia="楷体"/>
                <w:sz w:val="24"/>
              </w:rPr>
            </w:pPr>
          </w:p>
        </w:tc>
        <w:tc>
          <w:tcPr>
            <w:tcW w:w="2052"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053" w:type="dxa"/>
            <w:tcBorders>
              <w:left w:val="single" w:color="auto" w:sz="12" w:space="0"/>
            </w:tcBorders>
            <w:vAlign w:val="center"/>
          </w:tcPr>
          <w:p>
            <w:pPr>
              <w:jc w:val="center"/>
              <w:rPr>
                <w:rFonts w:hint="eastAsia" w:ascii="宋体" w:hAnsi="宋体" w:eastAsia="楷体"/>
                <w:sz w:val="24"/>
              </w:rPr>
            </w:pPr>
          </w:p>
        </w:tc>
        <w:tc>
          <w:tcPr>
            <w:tcW w:w="2052" w:type="dxa"/>
            <w:vAlign w:val="center"/>
          </w:tcPr>
          <w:p>
            <w:pPr>
              <w:jc w:val="center"/>
              <w:rPr>
                <w:rFonts w:hint="eastAsia" w:ascii="宋体" w:hAnsi="宋体" w:eastAsia="楷体"/>
                <w:sz w:val="24"/>
              </w:rPr>
            </w:pPr>
          </w:p>
        </w:tc>
        <w:tc>
          <w:tcPr>
            <w:tcW w:w="2052" w:type="dxa"/>
            <w:vAlign w:val="center"/>
          </w:tcPr>
          <w:p>
            <w:pPr>
              <w:jc w:val="center"/>
              <w:rPr>
                <w:rFonts w:hint="eastAsia" w:ascii="宋体" w:hAnsi="宋体" w:eastAsia="楷体"/>
                <w:sz w:val="24"/>
              </w:rPr>
            </w:pPr>
          </w:p>
        </w:tc>
        <w:tc>
          <w:tcPr>
            <w:tcW w:w="2052" w:type="dxa"/>
            <w:vAlign w:val="center"/>
          </w:tcPr>
          <w:p>
            <w:pPr>
              <w:jc w:val="center"/>
              <w:rPr>
                <w:rFonts w:hint="eastAsia" w:ascii="宋体" w:hAnsi="宋体" w:eastAsia="楷体"/>
                <w:sz w:val="24"/>
              </w:rPr>
            </w:pPr>
          </w:p>
        </w:tc>
        <w:tc>
          <w:tcPr>
            <w:tcW w:w="2052" w:type="dxa"/>
            <w:tcBorders>
              <w:right w:val="single" w:color="auto" w:sz="12" w:space="0"/>
            </w:tcBorders>
            <w:vAlign w:val="center"/>
          </w:tcPr>
          <w:p>
            <w:pPr>
              <w:jc w:val="center"/>
              <w:rPr>
                <w:rFonts w:hint="eastAsia" w:ascii="宋体" w:hAnsi="宋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053" w:type="dxa"/>
            <w:tcBorders>
              <w:left w:val="single" w:color="auto" w:sz="12" w:space="0"/>
              <w:bottom w:val="single" w:color="auto" w:sz="12" w:space="0"/>
            </w:tcBorders>
            <w:vAlign w:val="center"/>
          </w:tcPr>
          <w:p>
            <w:pPr>
              <w:jc w:val="center"/>
              <w:rPr>
                <w:rFonts w:hint="eastAsia" w:ascii="宋体" w:hAnsi="宋体" w:eastAsia="楷体"/>
                <w:sz w:val="24"/>
              </w:rPr>
            </w:pPr>
          </w:p>
        </w:tc>
        <w:tc>
          <w:tcPr>
            <w:tcW w:w="2052" w:type="dxa"/>
            <w:tcBorders>
              <w:bottom w:val="single" w:color="auto" w:sz="12" w:space="0"/>
            </w:tcBorders>
            <w:vAlign w:val="center"/>
          </w:tcPr>
          <w:p>
            <w:pPr>
              <w:jc w:val="center"/>
              <w:rPr>
                <w:rFonts w:hint="eastAsia" w:ascii="宋体" w:hAnsi="宋体" w:eastAsia="楷体"/>
                <w:sz w:val="24"/>
              </w:rPr>
            </w:pPr>
          </w:p>
        </w:tc>
        <w:tc>
          <w:tcPr>
            <w:tcW w:w="2052" w:type="dxa"/>
            <w:tcBorders>
              <w:bottom w:val="single" w:color="auto" w:sz="12" w:space="0"/>
            </w:tcBorders>
            <w:vAlign w:val="center"/>
          </w:tcPr>
          <w:p>
            <w:pPr>
              <w:jc w:val="center"/>
              <w:rPr>
                <w:rFonts w:hint="eastAsia" w:ascii="宋体" w:hAnsi="宋体" w:eastAsia="楷体"/>
                <w:sz w:val="24"/>
              </w:rPr>
            </w:pPr>
          </w:p>
        </w:tc>
        <w:tc>
          <w:tcPr>
            <w:tcW w:w="2052" w:type="dxa"/>
            <w:tcBorders>
              <w:bottom w:val="single" w:color="auto" w:sz="12" w:space="0"/>
            </w:tcBorders>
            <w:vAlign w:val="center"/>
          </w:tcPr>
          <w:p>
            <w:pPr>
              <w:jc w:val="center"/>
              <w:rPr>
                <w:rFonts w:hint="eastAsia" w:ascii="宋体" w:hAnsi="宋体" w:eastAsia="楷体"/>
                <w:sz w:val="24"/>
              </w:rPr>
            </w:pPr>
          </w:p>
        </w:tc>
        <w:tc>
          <w:tcPr>
            <w:tcW w:w="2052" w:type="dxa"/>
            <w:tcBorders>
              <w:bottom w:val="single" w:color="auto" w:sz="12" w:space="0"/>
              <w:right w:val="single" w:color="auto" w:sz="12" w:space="0"/>
            </w:tcBorders>
            <w:vAlign w:val="center"/>
          </w:tcPr>
          <w:p>
            <w:pPr>
              <w:jc w:val="center"/>
              <w:rPr>
                <w:rFonts w:hint="eastAsia" w:ascii="宋体" w:hAnsi="宋体" w:eastAsia="楷体"/>
                <w:sz w:val="24"/>
              </w:rPr>
            </w:pPr>
          </w:p>
        </w:tc>
      </w:tr>
    </w:tbl>
    <w:p>
      <w:pPr>
        <w:ind w:firstLine="482" w:firstLineChars="200"/>
        <w:rPr>
          <w:rFonts w:hint="eastAsia" w:ascii="宋体" w:hAnsi="宋体" w:eastAsia="楷体"/>
          <w:sz w:val="24"/>
        </w:rPr>
      </w:pPr>
      <w:r>
        <w:rPr>
          <w:rFonts w:hint="eastAsia" w:ascii="宋体" w:hAnsi="宋体" w:eastAsia="楷体"/>
          <w:b/>
          <w:sz w:val="24"/>
        </w:rPr>
        <w:t>备注：</w:t>
      </w:r>
      <w:r>
        <w:rPr>
          <w:rFonts w:hint="eastAsia" w:ascii="宋体" w:hAnsi="宋体" w:eastAsia="楷体"/>
          <w:sz w:val="24"/>
        </w:rPr>
        <w:t>“响应/偏离”栏应注明“响应”或“偏离”。</w:t>
      </w:r>
    </w:p>
    <w:p>
      <w:pPr>
        <w:ind w:firstLine="480" w:firstLineChars="200"/>
        <w:rPr>
          <w:rFonts w:hint="eastAsia" w:ascii="宋体" w:hAnsi="宋体" w:eastAsia="楷体"/>
          <w:sz w:val="24"/>
        </w:rPr>
      </w:pPr>
      <w:r>
        <w:rPr>
          <w:rFonts w:hint="eastAsia" w:ascii="宋体" w:hAnsi="宋体" w:eastAsia="楷体"/>
          <w:sz w:val="24"/>
        </w:rPr>
        <w:t>供应商应根据所投标标的物对投标文件中技术参数和要求逐页做出实质性响应，严禁简单复制投标文件中的技术参数和要求作为投标响应提供，否则，由此产生的后果由供应商承担。</w:t>
      </w:r>
    </w:p>
    <w:p>
      <w:pPr>
        <w:ind w:firstLine="480" w:firstLineChars="200"/>
        <w:rPr>
          <w:rFonts w:hint="eastAsia" w:ascii="宋体" w:hAnsi="宋体" w:eastAsia="楷体"/>
          <w:sz w:val="24"/>
        </w:rPr>
      </w:pPr>
      <w:r>
        <w:rPr>
          <w:rFonts w:hint="eastAsia" w:ascii="宋体" w:hAnsi="宋体" w:eastAsia="楷体"/>
          <w:sz w:val="24"/>
        </w:rPr>
        <w:t>投标人名称（单位章）：</w:t>
      </w:r>
    </w:p>
    <w:p>
      <w:pPr>
        <w:ind w:firstLine="480" w:firstLineChars="200"/>
        <w:rPr>
          <w:rFonts w:hint="eastAsia" w:ascii="宋体" w:hAnsi="宋体" w:eastAsia="楷体"/>
          <w:sz w:val="24"/>
        </w:rPr>
      </w:pPr>
      <w:r>
        <w:rPr>
          <w:rFonts w:hint="eastAsia" w:ascii="宋体" w:hAnsi="宋体" w:eastAsia="楷体"/>
          <w:sz w:val="24"/>
        </w:rPr>
        <w:t>法定代表人或其授权的代理人(签字)：</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日期：</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jc w:val="center"/>
        <w:rPr>
          <w:rFonts w:hint="eastAsia" w:ascii="宋体" w:hAnsi="宋体" w:eastAsia="楷体"/>
          <w:b/>
          <w:bCs/>
          <w:sz w:val="30"/>
          <w:szCs w:val="30"/>
        </w:rPr>
      </w:pPr>
      <w:r>
        <w:rPr>
          <w:rFonts w:hint="eastAsia" w:ascii="宋体" w:hAnsi="宋体" w:eastAsia="楷体"/>
          <w:b/>
          <w:bCs/>
          <w:sz w:val="30"/>
          <w:szCs w:val="30"/>
        </w:rPr>
        <w:t>八、投标货物符合招标文件规定的证明文件</w:t>
      </w:r>
    </w:p>
    <w:p>
      <w:pPr>
        <w:ind w:firstLine="482" w:firstLineChars="200"/>
        <w:rPr>
          <w:rFonts w:hint="eastAsia" w:ascii="宋体" w:hAnsi="宋体" w:eastAsia="楷体"/>
          <w:sz w:val="24"/>
        </w:rPr>
      </w:pPr>
      <w:r>
        <w:rPr>
          <w:rFonts w:hint="eastAsia" w:ascii="宋体" w:hAnsi="宋体" w:eastAsia="楷体"/>
          <w:b/>
          <w:sz w:val="24"/>
        </w:rPr>
        <w:t>备注：</w:t>
      </w:r>
      <w:r>
        <w:rPr>
          <w:rFonts w:hint="eastAsia" w:ascii="宋体" w:hAnsi="宋体" w:eastAsia="楷体"/>
          <w:sz w:val="24"/>
        </w:rPr>
        <w:t>提供第六章“招标文件前附表”和第八章“技术规格、参数及要求”规定（包括投标货物的生产流程及工艺、强制性认证、产品质量检测报告、注册等）的证明材料复印件。</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jc w:val="center"/>
        <w:rPr>
          <w:rFonts w:hint="eastAsia" w:ascii="宋体" w:hAnsi="宋体" w:eastAsia="楷体"/>
          <w:b/>
          <w:bCs/>
          <w:sz w:val="30"/>
          <w:szCs w:val="30"/>
        </w:rPr>
      </w:pPr>
      <w:r>
        <w:rPr>
          <w:rFonts w:hint="eastAsia" w:ascii="宋体" w:hAnsi="宋体" w:eastAsia="楷体"/>
          <w:b/>
          <w:bCs/>
          <w:sz w:val="30"/>
          <w:szCs w:val="30"/>
        </w:rPr>
        <w:t>九、交货组织实施方案[自行编制]</w:t>
      </w:r>
    </w:p>
    <w:p>
      <w:pPr>
        <w:ind w:firstLine="480" w:firstLineChars="200"/>
        <w:rPr>
          <w:rFonts w:hint="eastAsia" w:ascii="宋体" w:hAnsi="宋体" w:eastAsia="楷体"/>
          <w:sz w:val="24"/>
        </w:rPr>
      </w:pPr>
      <w:r>
        <w:rPr>
          <w:rFonts w:hint="eastAsia" w:ascii="宋体" w:hAnsi="宋体" w:eastAsia="楷体"/>
          <w:sz w:val="24"/>
        </w:rPr>
        <w:t>由投标方按招标文件的要求就本项目（提供货物和产品测试、安装、调试的工作内容、工作日程表（日程表内容至少应包括到货日期、现场安装、调试、验收、技术培训等）和保证措施及环保安全措施等方面自行编制。</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b/>
          <w:bCs/>
          <w:sz w:val="24"/>
        </w:rPr>
      </w:pPr>
    </w:p>
    <w:p>
      <w:pPr>
        <w:jc w:val="center"/>
        <w:rPr>
          <w:rFonts w:hint="eastAsia" w:ascii="宋体" w:hAnsi="宋体" w:eastAsia="楷体"/>
          <w:b/>
          <w:bCs/>
          <w:sz w:val="28"/>
          <w:szCs w:val="28"/>
        </w:rPr>
      </w:pPr>
      <w:r>
        <w:rPr>
          <w:rFonts w:hint="eastAsia" w:ascii="宋体" w:hAnsi="宋体" w:eastAsia="楷体"/>
          <w:b/>
          <w:bCs/>
          <w:sz w:val="28"/>
          <w:szCs w:val="28"/>
        </w:rPr>
        <w:t>十、售后服务承诺书及售后服务机构分布情况</w:t>
      </w:r>
    </w:p>
    <w:p>
      <w:pPr>
        <w:jc w:val="center"/>
        <w:rPr>
          <w:rFonts w:hint="eastAsia" w:ascii="宋体" w:hAnsi="宋体" w:eastAsia="楷体"/>
          <w:sz w:val="28"/>
          <w:szCs w:val="28"/>
        </w:rPr>
      </w:pPr>
      <w:r>
        <w:rPr>
          <w:rFonts w:hint="eastAsia" w:ascii="宋体" w:hAnsi="宋体" w:eastAsia="楷体"/>
          <w:sz w:val="28"/>
          <w:szCs w:val="28"/>
        </w:rPr>
        <w:t>售后服务承诺书</w:t>
      </w:r>
    </w:p>
    <w:p>
      <w:pPr>
        <w:jc w:val="center"/>
        <w:rPr>
          <w:rFonts w:hint="eastAsia" w:ascii="宋体" w:hAnsi="宋体" w:eastAsia="楷体"/>
          <w:sz w:val="24"/>
        </w:rPr>
      </w:pPr>
      <w:r>
        <w:rPr>
          <w:rFonts w:hint="eastAsia" w:ascii="宋体" w:hAnsi="宋体" w:eastAsia="楷体"/>
          <w:sz w:val="24"/>
        </w:rPr>
        <w:t>（由投标方自行编制）</w:t>
      </w:r>
    </w:p>
    <w:p>
      <w:pPr>
        <w:ind w:firstLine="480" w:firstLineChars="200"/>
        <w:rPr>
          <w:rFonts w:hint="eastAsia" w:ascii="宋体" w:hAnsi="宋体" w:eastAsia="楷体"/>
          <w:sz w:val="24"/>
        </w:rPr>
      </w:pPr>
      <w:r>
        <w:rPr>
          <w:rFonts w:ascii="宋体" w:hAnsi="宋体" w:eastAsia="楷体"/>
          <w:sz w:val="24"/>
        </w:rPr>
        <w:t>由投标方就所供</w:t>
      </w:r>
      <w:r>
        <w:rPr>
          <w:rFonts w:hint="eastAsia" w:ascii="宋体" w:hAnsi="宋体" w:eastAsia="楷体"/>
          <w:sz w:val="24"/>
        </w:rPr>
        <w:t>货物</w:t>
      </w:r>
      <w:r>
        <w:rPr>
          <w:rFonts w:ascii="宋体" w:hAnsi="宋体" w:eastAsia="楷体"/>
          <w:sz w:val="24"/>
        </w:rPr>
        <w:t>对“</w:t>
      </w:r>
      <w:r>
        <w:rPr>
          <w:rFonts w:hint="eastAsia" w:ascii="宋体" w:hAnsi="宋体" w:eastAsia="楷体"/>
          <w:sz w:val="24"/>
          <w:lang w:eastAsia="zh-CN"/>
        </w:rPr>
        <w:t>龙山县旅游和文化广电新闻出版局土家探源精品路线家庭宾馆用品采购项目</w:t>
      </w:r>
      <w:r>
        <w:rPr>
          <w:rFonts w:ascii="宋体" w:hAnsi="宋体" w:eastAsia="楷体"/>
          <w:sz w:val="24"/>
        </w:rPr>
        <w:t>”进行售后服务承诺，售后服务承诺须注明售后服务的方法、联系方式、售后服务机构的名称、地址及联系方法、具体服务措施（包括对使用单位技术或维护人员的技术培训计划、措施）等相关内容，由法人代表或授权的投标代表签名或盖章。</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jc w:val="center"/>
        <w:rPr>
          <w:rFonts w:hint="eastAsia" w:ascii="宋体" w:hAnsi="宋体" w:eastAsia="楷体"/>
          <w:sz w:val="30"/>
          <w:szCs w:val="30"/>
        </w:rPr>
      </w:pPr>
      <w:r>
        <w:rPr>
          <w:rFonts w:hint="eastAsia" w:ascii="宋体" w:hAnsi="宋体" w:eastAsia="楷体"/>
          <w:sz w:val="30"/>
          <w:szCs w:val="30"/>
        </w:rPr>
        <w:t>售后服务机构分布情况（格式）</w:t>
      </w:r>
    </w:p>
    <w:p>
      <w:pPr>
        <w:rPr>
          <w:rFonts w:hint="eastAsia" w:ascii="宋体" w:hAnsi="宋体" w:eastAsia="楷体"/>
          <w:sz w:val="24"/>
          <w:lang w:eastAsia="zh-CN"/>
        </w:rPr>
      </w:pPr>
      <w:r>
        <w:rPr>
          <w:rFonts w:hint="eastAsia" w:ascii="宋体" w:hAnsi="宋体" w:eastAsia="楷体"/>
          <w:sz w:val="24"/>
        </w:rPr>
        <w:t>采购项目名称：</w:t>
      </w:r>
      <w:r>
        <w:rPr>
          <w:rFonts w:hint="eastAsia" w:ascii="宋体" w:hAnsi="宋体" w:eastAsia="楷体"/>
          <w:sz w:val="24"/>
          <w:lang w:eastAsia="zh-CN"/>
        </w:rPr>
        <w:t>龙山县旅游和文化广电新闻出版局土家探源精品路线家庭宾馆用品采购项目</w:t>
      </w:r>
    </w:p>
    <w:p>
      <w:pPr>
        <w:rPr>
          <w:rFonts w:hint="eastAsia" w:ascii="宋体" w:hAnsi="宋体" w:eastAsia="楷体"/>
          <w:sz w:val="24"/>
        </w:rPr>
      </w:pPr>
      <w:r>
        <w:rPr>
          <w:rFonts w:hint="eastAsia" w:ascii="宋体" w:hAnsi="宋体" w:eastAsia="楷体"/>
          <w:sz w:val="24"/>
        </w:rPr>
        <w:t xml:space="preserve">委托代理编号: </w:t>
      </w:r>
      <w:r>
        <w:rPr>
          <w:rFonts w:hint="eastAsia" w:ascii="宋体" w:hAnsi="宋体" w:eastAsia="楷体"/>
          <w:sz w:val="24"/>
          <w:u w:val="single"/>
          <w:lang w:eastAsia="zh-CN"/>
        </w:rPr>
        <w:t>XXQS-2018-019</w:t>
      </w:r>
    </w:p>
    <w:tbl>
      <w:tblPr>
        <w:tblStyle w:val="6"/>
        <w:tblW w:w="10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6"/>
        <w:gridCol w:w="3126"/>
        <w:gridCol w:w="1876"/>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126" w:type="dxa"/>
            <w:tcBorders>
              <w:top w:val="single" w:color="auto" w:sz="12" w:space="0"/>
              <w:left w:val="single" w:color="auto" w:sz="12" w:space="0"/>
            </w:tcBorders>
            <w:vAlign w:val="center"/>
          </w:tcPr>
          <w:p>
            <w:pPr>
              <w:jc w:val="center"/>
              <w:rPr>
                <w:rFonts w:hint="eastAsia" w:ascii="宋体" w:hAnsi="宋体" w:eastAsia="楷体"/>
                <w:sz w:val="24"/>
              </w:rPr>
            </w:pPr>
            <w:r>
              <w:rPr>
                <w:rFonts w:hint="eastAsia" w:ascii="宋体" w:hAnsi="宋体" w:eastAsia="楷体"/>
                <w:sz w:val="24"/>
              </w:rPr>
              <w:t>售后服务机构名称</w:t>
            </w:r>
          </w:p>
        </w:tc>
        <w:tc>
          <w:tcPr>
            <w:tcW w:w="3126"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地点</w:t>
            </w:r>
          </w:p>
        </w:tc>
        <w:tc>
          <w:tcPr>
            <w:tcW w:w="1876" w:type="dxa"/>
            <w:tcBorders>
              <w:top w:val="single" w:color="auto" w:sz="12" w:space="0"/>
            </w:tcBorders>
            <w:vAlign w:val="center"/>
          </w:tcPr>
          <w:p>
            <w:pPr>
              <w:jc w:val="center"/>
              <w:rPr>
                <w:rFonts w:hint="eastAsia" w:ascii="宋体" w:hAnsi="宋体" w:eastAsia="楷体"/>
                <w:sz w:val="24"/>
              </w:rPr>
            </w:pPr>
            <w:r>
              <w:rPr>
                <w:rFonts w:hint="eastAsia" w:ascii="宋体" w:hAnsi="宋体" w:eastAsia="楷体"/>
                <w:sz w:val="24"/>
              </w:rPr>
              <w:t>面积</w:t>
            </w:r>
          </w:p>
        </w:tc>
        <w:tc>
          <w:tcPr>
            <w:tcW w:w="2293" w:type="dxa"/>
            <w:tcBorders>
              <w:top w:val="single" w:color="auto" w:sz="12" w:space="0"/>
              <w:right w:val="single" w:color="auto" w:sz="12" w:space="0"/>
            </w:tcBorders>
            <w:vAlign w:val="center"/>
          </w:tcPr>
          <w:p>
            <w:pPr>
              <w:jc w:val="center"/>
              <w:rPr>
                <w:rFonts w:ascii="宋体" w:hAnsi="宋体" w:eastAsia="楷体"/>
                <w:sz w:val="24"/>
              </w:rPr>
            </w:pPr>
            <w:r>
              <w:rPr>
                <w:rFonts w:ascii="宋体" w:hAnsi="宋体" w:eastAsia="楷体"/>
                <w:sz w:val="24"/>
              </w:rPr>
              <w:t>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126" w:type="dxa"/>
            <w:tcBorders>
              <w:left w:val="single" w:color="auto" w:sz="12" w:space="0"/>
            </w:tcBorders>
            <w:vAlign w:val="center"/>
          </w:tcPr>
          <w:p>
            <w:pPr>
              <w:jc w:val="center"/>
              <w:rPr>
                <w:rFonts w:hint="eastAsia" w:ascii="宋体" w:hAnsi="宋体" w:eastAsia="楷体"/>
                <w:sz w:val="24"/>
              </w:rPr>
            </w:pPr>
          </w:p>
        </w:tc>
        <w:tc>
          <w:tcPr>
            <w:tcW w:w="3126" w:type="dxa"/>
            <w:vAlign w:val="center"/>
          </w:tcPr>
          <w:p>
            <w:pPr>
              <w:jc w:val="center"/>
              <w:rPr>
                <w:rFonts w:hint="eastAsia" w:ascii="宋体" w:hAnsi="宋体" w:eastAsia="楷体"/>
                <w:sz w:val="24"/>
              </w:rPr>
            </w:pPr>
          </w:p>
        </w:tc>
        <w:tc>
          <w:tcPr>
            <w:tcW w:w="1876" w:type="dxa"/>
            <w:vAlign w:val="center"/>
          </w:tcPr>
          <w:p>
            <w:pPr>
              <w:jc w:val="center"/>
              <w:rPr>
                <w:rFonts w:hint="eastAsia" w:ascii="宋体" w:hAnsi="宋体" w:eastAsia="楷体"/>
                <w:sz w:val="24"/>
              </w:rPr>
            </w:pPr>
          </w:p>
        </w:tc>
        <w:tc>
          <w:tcPr>
            <w:tcW w:w="2293" w:type="dxa"/>
            <w:tcBorders>
              <w:right w:val="single" w:color="auto" w:sz="12" w:space="0"/>
            </w:tcBorders>
            <w:vAlign w:val="center"/>
          </w:tcPr>
          <w:p>
            <w:pPr>
              <w:jc w:val="center"/>
              <w:rPr>
                <w:rFonts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126" w:type="dxa"/>
            <w:tcBorders>
              <w:left w:val="single" w:color="auto" w:sz="12" w:space="0"/>
              <w:bottom w:val="single" w:color="auto" w:sz="12" w:space="0"/>
            </w:tcBorders>
            <w:vAlign w:val="center"/>
          </w:tcPr>
          <w:p>
            <w:pPr>
              <w:jc w:val="center"/>
              <w:rPr>
                <w:rFonts w:hint="eastAsia" w:ascii="宋体" w:hAnsi="宋体" w:eastAsia="楷体"/>
                <w:sz w:val="24"/>
              </w:rPr>
            </w:pPr>
            <w:r>
              <w:rPr>
                <w:rFonts w:hint="eastAsia" w:ascii="宋体" w:hAnsi="宋体" w:eastAsia="楷体"/>
                <w:sz w:val="24"/>
              </w:rPr>
              <w:t>…</w:t>
            </w:r>
          </w:p>
        </w:tc>
        <w:tc>
          <w:tcPr>
            <w:tcW w:w="3126" w:type="dxa"/>
            <w:tcBorders>
              <w:bottom w:val="single" w:color="auto" w:sz="12" w:space="0"/>
            </w:tcBorders>
            <w:vAlign w:val="center"/>
          </w:tcPr>
          <w:p>
            <w:pPr>
              <w:jc w:val="center"/>
              <w:rPr>
                <w:rFonts w:hint="eastAsia" w:ascii="宋体" w:hAnsi="宋体" w:eastAsia="楷体"/>
                <w:sz w:val="24"/>
              </w:rPr>
            </w:pPr>
            <w:r>
              <w:rPr>
                <w:rFonts w:hint="eastAsia" w:ascii="宋体" w:hAnsi="宋体" w:eastAsia="楷体"/>
                <w:sz w:val="24"/>
              </w:rPr>
              <w:t>…</w:t>
            </w:r>
          </w:p>
        </w:tc>
        <w:tc>
          <w:tcPr>
            <w:tcW w:w="1876" w:type="dxa"/>
            <w:tcBorders>
              <w:bottom w:val="single" w:color="auto" w:sz="12" w:space="0"/>
            </w:tcBorders>
            <w:vAlign w:val="center"/>
          </w:tcPr>
          <w:p>
            <w:pPr>
              <w:jc w:val="center"/>
              <w:rPr>
                <w:rFonts w:hint="eastAsia" w:ascii="宋体" w:hAnsi="宋体" w:eastAsia="楷体"/>
                <w:sz w:val="24"/>
              </w:rPr>
            </w:pPr>
            <w:r>
              <w:rPr>
                <w:rFonts w:hint="eastAsia" w:ascii="宋体" w:hAnsi="宋体" w:eastAsia="楷体"/>
                <w:sz w:val="24"/>
              </w:rPr>
              <w:t>…</w:t>
            </w:r>
          </w:p>
        </w:tc>
        <w:tc>
          <w:tcPr>
            <w:tcW w:w="2293" w:type="dxa"/>
            <w:tcBorders>
              <w:bottom w:val="single" w:color="auto" w:sz="12"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w:t>
            </w:r>
          </w:p>
        </w:tc>
      </w:tr>
    </w:tbl>
    <w:p>
      <w:pPr>
        <w:ind w:firstLine="482" w:firstLineChars="200"/>
        <w:rPr>
          <w:rFonts w:hint="eastAsia" w:ascii="宋体" w:hAnsi="宋体" w:eastAsia="楷体"/>
          <w:b/>
          <w:sz w:val="24"/>
        </w:rPr>
      </w:pPr>
      <w:r>
        <w:rPr>
          <w:rFonts w:hint="eastAsia" w:ascii="宋体" w:hAnsi="宋体" w:eastAsia="楷体"/>
          <w:b/>
          <w:sz w:val="24"/>
        </w:rPr>
        <w:t>注：</w:t>
      </w:r>
    </w:p>
    <w:p>
      <w:pPr>
        <w:ind w:firstLine="480" w:firstLineChars="200"/>
        <w:rPr>
          <w:rFonts w:hint="eastAsia" w:ascii="宋体" w:hAnsi="宋体" w:eastAsia="楷体"/>
          <w:sz w:val="24"/>
        </w:rPr>
      </w:pPr>
      <w:r>
        <w:rPr>
          <w:rFonts w:hint="eastAsia" w:ascii="宋体" w:hAnsi="宋体" w:eastAsia="楷体"/>
          <w:sz w:val="24"/>
        </w:rPr>
        <w:t>①售后服务机构为投标方所属机构的需提供有关证明材料（有效的房产证或租赁合同）复印件并加盖投标方单位公章；</w:t>
      </w:r>
    </w:p>
    <w:p>
      <w:pPr>
        <w:ind w:firstLine="480" w:firstLineChars="200"/>
        <w:rPr>
          <w:rFonts w:hint="eastAsia" w:ascii="宋体" w:hAnsi="宋体" w:eastAsia="楷体"/>
          <w:sz w:val="24"/>
        </w:rPr>
      </w:pPr>
      <w:r>
        <w:rPr>
          <w:rFonts w:hint="eastAsia" w:ascii="宋体" w:hAnsi="宋体" w:eastAsia="楷体"/>
          <w:sz w:val="24"/>
        </w:rPr>
        <w:t>②售后服务机构属报价方协议委托的，需提供有效的委托售后服务协议（协议内容必须详实完善（权责分明、措施具体、切实可行）复印件并加盖投标人单位公章（包括被委托售后服务机构有效的营业执照、组织机构代码证及相关证件）。</w:t>
      </w:r>
    </w:p>
    <w:p>
      <w:pPr>
        <w:rPr>
          <w:rFonts w:hint="eastAsia" w:ascii="宋体" w:hAnsi="宋体" w:eastAsia="楷体"/>
          <w:sz w:val="24"/>
        </w:rPr>
      </w:pPr>
    </w:p>
    <w:p>
      <w:pPr>
        <w:ind w:firstLine="480" w:firstLineChars="200"/>
        <w:rPr>
          <w:rFonts w:hint="eastAsia" w:ascii="宋体" w:hAnsi="宋体" w:eastAsia="楷体"/>
          <w:sz w:val="24"/>
        </w:rPr>
      </w:pPr>
      <w:r>
        <w:rPr>
          <w:rFonts w:hint="eastAsia" w:ascii="宋体" w:hAnsi="宋体" w:eastAsia="楷体"/>
          <w:sz w:val="24"/>
        </w:rPr>
        <w:t>投标人名称（单位公章）：</w:t>
      </w:r>
    </w:p>
    <w:p>
      <w:pPr>
        <w:ind w:firstLine="480" w:firstLineChars="200"/>
        <w:rPr>
          <w:rFonts w:hint="eastAsia" w:ascii="宋体" w:hAnsi="宋体" w:eastAsia="楷体"/>
          <w:sz w:val="24"/>
        </w:rPr>
      </w:pPr>
      <w:r>
        <w:rPr>
          <w:rFonts w:hint="eastAsia" w:ascii="宋体" w:hAnsi="宋体" w:eastAsia="楷体"/>
          <w:sz w:val="24"/>
        </w:rPr>
        <w:t>法定代表人或其授权的代理人(签字)：</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日期：</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rPr>
          <w:rFonts w:hint="eastAsia" w:ascii="宋体" w:hAnsi="宋体" w:eastAsia="楷体"/>
          <w:sz w:val="24"/>
        </w:rPr>
      </w:pPr>
    </w:p>
    <w:p>
      <w:pPr>
        <w:rPr>
          <w:rFonts w:hint="eastAsia" w:ascii="宋体" w:hAnsi="宋体" w:eastAsia="楷体"/>
          <w:sz w:val="24"/>
        </w:rPr>
      </w:pPr>
    </w:p>
    <w:p>
      <w:pPr>
        <w:jc w:val="center"/>
        <w:rPr>
          <w:rFonts w:hint="eastAsia" w:ascii="宋体" w:hAnsi="宋体" w:eastAsia="楷体"/>
          <w:b/>
          <w:bCs/>
          <w:sz w:val="28"/>
          <w:szCs w:val="28"/>
        </w:rPr>
      </w:pPr>
      <w:r>
        <w:rPr>
          <w:rFonts w:hint="eastAsia" w:ascii="宋体" w:hAnsi="宋体" w:eastAsia="楷体"/>
          <w:b/>
          <w:bCs/>
          <w:sz w:val="28"/>
          <w:szCs w:val="28"/>
        </w:rPr>
        <w:t>十一、供应商认为需提供的其它技术文件资料</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jc w:val="center"/>
        <w:rPr>
          <w:rFonts w:hint="eastAsia" w:ascii="宋体" w:hAnsi="宋体" w:eastAsia="楷体"/>
          <w:sz w:val="36"/>
          <w:szCs w:val="36"/>
        </w:rPr>
      </w:pPr>
    </w:p>
    <w:p>
      <w:pPr>
        <w:jc w:val="center"/>
        <w:rPr>
          <w:rFonts w:hint="eastAsia" w:ascii="宋体" w:hAnsi="宋体" w:eastAsia="楷体"/>
          <w:sz w:val="36"/>
          <w:szCs w:val="36"/>
        </w:rPr>
      </w:pPr>
    </w:p>
    <w:p>
      <w:pPr>
        <w:jc w:val="center"/>
        <w:rPr>
          <w:rFonts w:hint="eastAsia" w:ascii="宋体" w:hAnsi="宋体" w:eastAsia="楷体"/>
          <w:sz w:val="36"/>
          <w:szCs w:val="36"/>
        </w:rPr>
      </w:pPr>
    </w:p>
    <w:p>
      <w:pPr>
        <w:jc w:val="center"/>
        <w:rPr>
          <w:rFonts w:hint="eastAsia" w:ascii="宋体" w:hAnsi="宋体" w:eastAsia="楷体"/>
          <w:sz w:val="36"/>
          <w:szCs w:val="36"/>
        </w:rPr>
      </w:pPr>
    </w:p>
    <w:p>
      <w:pPr>
        <w:jc w:val="center"/>
        <w:rPr>
          <w:rFonts w:hint="eastAsia" w:ascii="宋体" w:hAnsi="宋体" w:eastAsia="楷体"/>
          <w:sz w:val="36"/>
          <w:szCs w:val="36"/>
        </w:rPr>
      </w:pPr>
      <w:r>
        <w:rPr>
          <w:rFonts w:hint="eastAsia" w:ascii="宋体" w:hAnsi="宋体" w:eastAsia="楷体"/>
          <w:sz w:val="36"/>
          <w:szCs w:val="36"/>
        </w:rPr>
        <w:t>第六章</w:t>
      </w:r>
      <w:r>
        <w:rPr>
          <w:rFonts w:hint="eastAsia" w:ascii="宋体" w:hAnsi="宋体" w:eastAsia="楷体"/>
          <w:bCs/>
          <w:sz w:val="36"/>
          <w:szCs w:val="36"/>
        </w:rPr>
        <w:t xml:space="preserve">   </w:t>
      </w:r>
      <w:r>
        <w:rPr>
          <w:rFonts w:hint="eastAsia" w:ascii="宋体" w:hAnsi="宋体" w:eastAsia="楷体"/>
          <w:sz w:val="36"/>
          <w:szCs w:val="36"/>
        </w:rPr>
        <w:t>招标文件前附表</w:t>
      </w:r>
    </w:p>
    <w:tbl>
      <w:tblPr>
        <w:tblStyle w:val="6"/>
        <w:tblW w:w="10673" w:type="dxa"/>
        <w:tblInd w:w="-25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778"/>
        <w:gridCol w:w="74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trPr>
        <w:tc>
          <w:tcPr>
            <w:tcW w:w="1464"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eastAsia="楷体"/>
                <w:sz w:val="24"/>
              </w:rPr>
            </w:pPr>
            <w:r>
              <w:rPr>
                <w:rFonts w:hint="eastAsia" w:ascii="宋体" w:hAnsi="宋体" w:eastAsia="楷体"/>
                <w:sz w:val="24"/>
              </w:rPr>
              <w:t>条款号</w:t>
            </w:r>
          </w:p>
        </w:tc>
        <w:tc>
          <w:tcPr>
            <w:tcW w:w="1778"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楷体"/>
                <w:sz w:val="24"/>
              </w:rPr>
            </w:pPr>
            <w:r>
              <w:rPr>
                <w:rFonts w:hint="eastAsia" w:ascii="宋体" w:hAnsi="宋体" w:eastAsia="楷体"/>
                <w:sz w:val="24"/>
              </w:rPr>
              <w:t>条款名称</w:t>
            </w:r>
          </w:p>
        </w:tc>
        <w:tc>
          <w:tcPr>
            <w:tcW w:w="7431"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eastAsia="楷体"/>
                <w:sz w:val="24"/>
              </w:rPr>
            </w:pPr>
            <w:r>
              <w:rPr>
                <w:rFonts w:hint="eastAsia" w:ascii="宋体" w:hAnsi="宋体" w:eastAsia="楷体"/>
                <w:sz w:val="24"/>
              </w:rPr>
              <w:t>编列内容规定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673" w:type="dxa"/>
            <w:gridSpan w:val="3"/>
            <w:tcBorders>
              <w:top w:val="single" w:color="auto" w:sz="4" w:space="0"/>
              <w:left w:val="single" w:color="auto" w:sz="12" w:space="0"/>
              <w:bottom w:val="single" w:color="auto" w:sz="4" w:space="0"/>
              <w:right w:val="single" w:color="auto" w:sz="12" w:space="0"/>
            </w:tcBorders>
            <w:vAlign w:val="center"/>
          </w:tcPr>
          <w:p>
            <w:pPr>
              <w:spacing w:line="300" w:lineRule="exact"/>
              <w:jc w:val="center"/>
              <w:rPr>
                <w:rFonts w:hint="eastAsia" w:ascii="宋体" w:hAnsi="宋体" w:eastAsia="楷体"/>
                <w:sz w:val="30"/>
                <w:szCs w:val="30"/>
              </w:rPr>
            </w:pPr>
            <w:r>
              <w:rPr>
                <w:rFonts w:hint="eastAsia" w:ascii="宋体" w:hAnsi="宋体" w:eastAsia="楷体"/>
                <w:sz w:val="30"/>
                <w:szCs w:val="30"/>
              </w:rPr>
              <w:t>第一章   投标须知（前附表）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673" w:type="dxa"/>
            <w:gridSpan w:val="3"/>
            <w:tcBorders>
              <w:top w:val="single" w:color="auto" w:sz="4" w:space="0"/>
              <w:left w:val="single" w:color="auto" w:sz="12" w:space="0"/>
              <w:bottom w:val="single" w:color="auto" w:sz="4" w:space="0"/>
              <w:right w:val="single" w:color="auto" w:sz="12" w:space="0"/>
            </w:tcBorders>
            <w:vAlign w:val="center"/>
          </w:tcPr>
          <w:p>
            <w:pPr>
              <w:rPr>
                <w:rFonts w:hint="eastAsia" w:ascii="宋体" w:hAnsi="宋体" w:eastAsia="楷体"/>
                <w:b/>
                <w:sz w:val="24"/>
              </w:rPr>
            </w:pPr>
            <w:r>
              <w:rPr>
                <w:rFonts w:hint="eastAsia" w:ascii="宋体" w:hAnsi="宋体" w:eastAsia="楷体"/>
                <w:b/>
                <w:sz w:val="24"/>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 xml:space="preserve">第一章 </w:t>
            </w:r>
          </w:p>
          <w:p>
            <w:pPr>
              <w:jc w:val="center"/>
              <w:rPr>
                <w:rFonts w:hint="eastAsia" w:ascii="宋体" w:hAnsi="宋体" w:eastAsia="楷体"/>
                <w:sz w:val="24"/>
              </w:rPr>
            </w:pPr>
            <w:r>
              <w:rPr>
                <w:rFonts w:hint="eastAsia" w:ascii="宋体" w:hAnsi="宋体" w:eastAsia="楷体"/>
                <w:sz w:val="24"/>
              </w:rPr>
              <w:t>第1.1款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采购项目</w:t>
            </w:r>
          </w:p>
        </w:tc>
        <w:tc>
          <w:tcPr>
            <w:tcW w:w="7431"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u w:val="single"/>
                <w:lang w:eastAsia="zh-CN"/>
              </w:rPr>
            </w:pPr>
            <w:r>
              <w:rPr>
                <w:rFonts w:hint="eastAsia" w:ascii="宋体" w:hAnsi="宋体" w:eastAsia="楷体"/>
                <w:sz w:val="24"/>
                <w:lang w:eastAsia="zh-CN"/>
              </w:rPr>
              <w:t>龙山县旅游和文化广电新闻出版局土家探源精品路线家庭宾馆用品采购项目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第2.1款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采购人</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color w:val="auto"/>
                <w:sz w:val="24"/>
              </w:rPr>
            </w:pPr>
            <w:r>
              <w:rPr>
                <w:rFonts w:hint="eastAsia" w:ascii="宋体" w:hAnsi="宋体" w:eastAsia="楷体"/>
                <w:color w:val="auto"/>
                <w:sz w:val="24"/>
              </w:rPr>
              <w:t>名  称：</w:t>
            </w:r>
            <w:r>
              <w:rPr>
                <w:rFonts w:hint="eastAsia" w:ascii="宋体" w:hAnsi="宋体" w:eastAsia="楷体"/>
                <w:color w:val="auto"/>
                <w:sz w:val="24"/>
                <w:lang w:eastAsia="zh-CN"/>
              </w:rPr>
              <w:t>龙山县旅游和文化广电新闻出版局</w:t>
            </w:r>
          </w:p>
          <w:p>
            <w:pPr>
              <w:rPr>
                <w:rFonts w:hint="eastAsia" w:ascii="宋体" w:hAnsi="宋体" w:eastAsia="楷体"/>
                <w:color w:val="auto"/>
                <w:sz w:val="24"/>
              </w:rPr>
            </w:pPr>
            <w:r>
              <w:rPr>
                <w:rFonts w:hint="eastAsia" w:ascii="宋体" w:hAnsi="宋体" w:eastAsia="楷体"/>
                <w:color w:val="auto"/>
                <w:sz w:val="24"/>
              </w:rPr>
              <w:t>地  址：</w:t>
            </w:r>
            <w:r>
              <w:rPr>
                <w:rFonts w:hint="eastAsia" w:ascii="宋体" w:hAnsi="宋体" w:eastAsia="楷体"/>
                <w:color w:val="auto"/>
                <w:sz w:val="24"/>
                <w:lang w:eastAsia="zh-CN"/>
              </w:rPr>
              <w:t>湖南省龙山县城内</w:t>
            </w:r>
          </w:p>
          <w:p>
            <w:pPr>
              <w:rPr>
                <w:rFonts w:hint="eastAsia" w:ascii="宋体" w:hAnsi="宋体" w:eastAsia="楷体"/>
                <w:color w:val="auto"/>
                <w:sz w:val="24"/>
              </w:rPr>
            </w:pPr>
            <w:r>
              <w:rPr>
                <w:rFonts w:hint="eastAsia" w:ascii="宋体" w:hAnsi="宋体" w:eastAsia="楷体"/>
                <w:color w:val="auto"/>
                <w:sz w:val="24"/>
              </w:rPr>
              <w:t>电  话：</w:t>
            </w:r>
            <w:r>
              <w:rPr>
                <w:rFonts w:hint="eastAsia" w:ascii="宋体" w:hAnsi="宋体" w:eastAsia="楷体"/>
                <w:color w:val="auto"/>
                <w:sz w:val="24"/>
                <w:lang w:eastAsia="zh-CN"/>
              </w:rPr>
              <w:t>15074390008</w:t>
            </w:r>
            <w:r>
              <w:rPr>
                <w:rFonts w:hint="eastAsia" w:ascii="宋体" w:hAnsi="宋体" w:eastAsia="楷体"/>
                <w:color w:val="auto"/>
                <w:sz w:val="24"/>
              </w:rPr>
              <w:t xml:space="preserve"> </w:t>
            </w:r>
          </w:p>
          <w:p>
            <w:pPr>
              <w:rPr>
                <w:rFonts w:hint="eastAsia" w:ascii="宋体" w:hAnsi="宋体" w:eastAsia="楷体"/>
                <w:sz w:val="24"/>
              </w:rPr>
            </w:pPr>
            <w:r>
              <w:rPr>
                <w:rFonts w:hint="eastAsia" w:ascii="宋体" w:hAnsi="宋体" w:eastAsia="楷体"/>
                <w:color w:val="auto"/>
                <w:sz w:val="24"/>
              </w:rPr>
              <w:t>联系人：</w:t>
            </w:r>
            <w:r>
              <w:rPr>
                <w:rFonts w:hint="eastAsia" w:ascii="宋体" w:hAnsi="宋体" w:eastAsia="楷体"/>
                <w:color w:val="auto"/>
                <w:sz w:val="24"/>
                <w:lang w:eastAsia="zh-CN"/>
              </w:rPr>
              <w:t>尚先生</w:t>
            </w:r>
            <w:r>
              <w:rPr>
                <w:rFonts w:hint="eastAsia" w:ascii="宋体" w:hAnsi="宋体" w:eastAsia="楷体"/>
                <w:color w:val="auto"/>
                <w:sz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第2.2款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采购代理机构</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sz w:val="24"/>
              </w:rPr>
            </w:pPr>
            <w:r>
              <w:rPr>
                <w:rFonts w:hint="eastAsia" w:ascii="宋体" w:hAnsi="宋体" w:eastAsia="楷体"/>
                <w:sz w:val="24"/>
              </w:rPr>
              <w:t>名  称：湘西自治州求是招标代理有限公司</w:t>
            </w:r>
          </w:p>
          <w:p>
            <w:pPr>
              <w:rPr>
                <w:rFonts w:hint="eastAsia" w:ascii="宋体" w:hAnsi="宋体" w:eastAsia="楷体"/>
                <w:sz w:val="24"/>
              </w:rPr>
            </w:pPr>
            <w:r>
              <w:rPr>
                <w:rFonts w:hint="eastAsia" w:ascii="宋体" w:hAnsi="宋体" w:eastAsia="楷体"/>
                <w:sz w:val="24"/>
              </w:rPr>
              <w:t>地  址：吉首市乾州文心路38号九龙山庄21栋3单元811室</w:t>
            </w:r>
          </w:p>
          <w:p>
            <w:pPr>
              <w:rPr>
                <w:rFonts w:hint="eastAsia" w:ascii="宋体" w:hAnsi="宋体" w:eastAsia="楷体"/>
                <w:sz w:val="24"/>
              </w:rPr>
            </w:pPr>
            <w:r>
              <w:rPr>
                <w:rFonts w:hint="eastAsia" w:ascii="宋体" w:hAnsi="宋体" w:eastAsia="楷体"/>
                <w:sz w:val="24"/>
              </w:rPr>
              <w:t xml:space="preserve">电  话：0743-8222189 </w:t>
            </w:r>
          </w:p>
          <w:p>
            <w:pPr>
              <w:rPr>
                <w:rFonts w:hint="eastAsia" w:ascii="宋体" w:hAnsi="宋体" w:eastAsia="楷体"/>
                <w:sz w:val="24"/>
              </w:rPr>
            </w:pPr>
            <w:r>
              <w:rPr>
                <w:rFonts w:hint="eastAsia" w:ascii="宋体" w:hAnsi="宋体" w:eastAsia="楷体"/>
                <w:sz w:val="24"/>
              </w:rPr>
              <w:t>联系人：</w:t>
            </w:r>
            <w:r>
              <w:rPr>
                <w:rFonts w:hint="eastAsia" w:ascii="宋体" w:hAnsi="宋体" w:eastAsia="楷体"/>
                <w:sz w:val="24"/>
                <w:lang w:eastAsia="zh-CN"/>
              </w:rPr>
              <w:t>张女士（15874320594）赵先生（15580476663）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第3.1款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投标人</w:t>
            </w:r>
          </w:p>
          <w:p>
            <w:pPr>
              <w:jc w:val="center"/>
              <w:rPr>
                <w:rFonts w:hint="eastAsia" w:ascii="宋体" w:hAnsi="宋体" w:eastAsia="楷体"/>
                <w:sz w:val="24"/>
              </w:rPr>
            </w:pPr>
            <w:r>
              <w:rPr>
                <w:rFonts w:hint="eastAsia" w:ascii="宋体" w:hAnsi="宋体" w:eastAsia="楷体"/>
                <w:sz w:val="24"/>
              </w:rPr>
              <w:t>资格条件</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sz w:val="24"/>
              </w:rPr>
            </w:pPr>
            <w:r>
              <w:rPr>
                <w:rFonts w:hint="eastAsia" w:ascii="宋体" w:hAnsi="宋体" w:eastAsia="楷体"/>
                <w:sz w:val="24"/>
              </w:rPr>
              <w:t>(1)</w:t>
            </w:r>
            <w:r>
              <w:rPr>
                <w:rFonts w:hint="eastAsia" w:ascii="宋体" w:hAnsi="宋体" w:eastAsia="楷体"/>
                <w:b/>
                <w:bCs/>
                <w:sz w:val="24"/>
              </w:rPr>
              <w:t>基本资格条件</w:t>
            </w:r>
            <w:r>
              <w:rPr>
                <w:rFonts w:hint="eastAsia" w:ascii="宋体" w:hAnsi="宋体" w:eastAsia="楷体"/>
                <w:sz w:val="24"/>
              </w:rPr>
              <w:t>：投标人必须是符合《中华人民共和国政府采购法》第二十二条第一款的合格供应商。即：</w:t>
            </w:r>
          </w:p>
          <w:p>
            <w:pPr>
              <w:rPr>
                <w:rFonts w:hint="eastAsia" w:ascii="宋体" w:hAnsi="宋体" w:eastAsia="楷体"/>
                <w:sz w:val="24"/>
              </w:rPr>
            </w:pPr>
            <w:r>
              <w:rPr>
                <w:rFonts w:hint="eastAsia" w:ascii="宋体" w:hAnsi="宋体" w:eastAsia="楷体"/>
                <w:sz w:val="24"/>
              </w:rPr>
              <w:t>1）按招标文件要求提交投标保证金；</w:t>
            </w:r>
          </w:p>
          <w:p>
            <w:pPr>
              <w:rPr>
                <w:rFonts w:hint="eastAsia" w:ascii="宋体" w:hAnsi="宋体" w:eastAsia="楷体"/>
                <w:sz w:val="24"/>
              </w:rPr>
            </w:pPr>
            <w:r>
              <w:rPr>
                <w:rFonts w:hint="eastAsia" w:ascii="宋体" w:hAnsi="宋体" w:eastAsia="楷体"/>
                <w:sz w:val="24"/>
              </w:rPr>
              <w:t xml:space="preserve">2）法定代表人身份证明或附有法定代表人身份证明的授权委托书； </w:t>
            </w:r>
          </w:p>
          <w:p>
            <w:pPr>
              <w:rPr>
                <w:rFonts w:hint="eastAsia" w:ascii="宋体" w:hAnsi="宋体" w:eastAsia="楷体"/>
                <w:sz w:val="24"/>
              </w:rPr>
            </w:pPr>
            <w:r>
              <w:rPr>
                <w:rFonts w:hint="eastAsia" w:ascii="宋体" w:hAnsi="宋体" w:eastAsia="楷体"/>
                <w:sz w:val="24"/>
              </w:rPr>
              <w:t>3）营业执照（是否处于有效期）、税务登记证、组织机构代码证或三证合一的</w:t>
            </w:r>
            <w:r>
              <w:rPr>
                <w:rFonts w:hint="eastAsia" w:ascii="宋体" w:hAnsi="宋体" w:eastAsia="楷体"/>
                <w:sz w:val="24"/>
              </w:rPr>
              <w:fldChar w:fldCharType="begin"/>
            </w:r>
            <w:r>
              <w:rPr>
                <w:rFonts w:hint="eastAsia" w:ascii="宋体" w:hAnsi="宋体" w:eastAsia="楷体"/>
                <w:sz w:val="24"/>
              </w:rPr>
              <w:instrText xml:space="preserve"> HYPERLINK "http://baike.baidu.com/view/10361871.htm" \t "_blank" </w:instrText>
            </w:r>
            <w:r>
              <w:rPr>
                <w:rFonts w:hint="eastAsia" w:ascii="宋体" w:hAnsi="宋体" w:eastAsia="楷体"/>
                <w:sz w:val="24"/>
              </w:rPr>
              <w:fldChar w:fldCharType="separate"/>
            </w:r>
            <w:r>
              <w:rPr>
                <w:rFonts w:hint="eastAsia" w:ascii="宋体" w:hAnsi="宋体" w:eastAsia="楷体"/>
                <w:sz w:val="24"/>
              </w:rPr>
              <w:t>社会信用代码</w:t>
            </w:r>
            <w:r>
              <w:rPr>
                <w:rFonts w:hint="eastAsia" w:ascii="宋体" w:hAnsi="宋体" w:eastAsia="楷体"/>
                <w:sz w:val="24"/>
              </w:rPr>
              <w:fldChar w:fldCharType="end"/>
            </w:r>
            <w:r>
              <w:rPr>
                <w:rFonts w:hint="eastAsia" w:ascii="宋体" w:hAnsi="宋体" w:eastAsia="楷体"/>
                <w:sz w:val="24"/>
              </w:rPr>
              <w:t xml:space="preserve">的营业执照； </w:t>
            </w:r>
          </w:p>
          <w:p>
            <w:pPr>
              <w:rPr>
                <w:rFonts w:hint="eastAsia" w:ascii="宋体" w:hAnsi="宋体" w:eastAsia="楷体"/>
                <w:sz w:val="24"/>
              </w:rPr>
            </w:pPr>
            <w:r>
              <w:rPr>
                <w:rFonts w:hint="eastAsia" w:ascii="宋体" w:hAnsi="宋体" w:eastAsia="楷体"/>
                <w:sz w:val="24"/>
              </w:rPr>
              <w:t>4）财务状况报告：</w:t>
            </w:r>
            <w:r>
              <w:rPr>
                <w:rFonts w:hint="eastAsia" w:ascii="宋体" w:hAnsi="宋体" w:eastAsia="楷体"/>
                <w:color w:val="auto"/>
                <w:sz w:val="24"/>
                <w:highlight w:val="none"/>
              </w:rPr>
              <w:t>提供2016</w:t>
            </w:r>
            <w:r>
              <w:rPr>
                <w:rFonts w:hint="eastAsia" w:ascii="宋体" w:hAnsi="宋体" w:eastAsia="楷体"/>
                <w:color w:val="auto"/>
                <w:sz w:val="24"/>
                <w:highlight w:val="none"/>
                <w:lang w:val="en-US" w:eastAsia="zh-CN"/>
              </w:rPr>
              <w:t>或2017</w:t>
            </w:r>
            <w:r>
              <w:rPr>
                <w:rFonts w:hint="eastAsia" w:ascii="宋体" w:hAnsi="宋体" w:eastAsia="楷体"/>
                <w:color w:val="auto"/>
                <w:sz w:val="24"/>
                <w:highlight w:val="none"/>
              </w:rPr>
              <w:t>年度经会计师事务所审计的财务会计报表，包括资产负债表、损益表和审计报告的复印件。（注：注册成立不足一年的，提供银行资信证明）；</w:t>
            </w:r>
          </w:p>
          <w:p>
            <w:pPr>
              <w:rPr>
                <w:rFonts w:hint="eastAsia" w:ascii="宋体" w:hAnsi="宋体" w:eastAsia="楷体"/>
                <w:sz w:val="24"/>
              </w:rPr>
            </w:pPr>
            <w:r>
              <w:rPr>
                <w:rFonts w:hint="eastAsia" w:ascii="宋体" w:hAnsi="宋体" w:eastAsia="楷体"/>
                <w:sz w:val="24"/>
              </w:rPr>
              <w:t>5）依法缴纳税收的相关证明；（注：《税务登记证》复印件，或者近</w:t>
            </w:r>
            <w:r>
              <w:rPr>
                <w:rFonts w:hint="eastAsia" w:ascii="宋体" w:hAnsi="宋体" w:eastAsia="楷体"/>
                <w:sz w:val="24"/>
                <w:lang w:val="en-US" w:eastAsia="zh-CN"/>
              </w:rPr>
              <w:t>6</w:t>
            </w:r>
            <w:r>
              <w:rPr>
                <w:rFonts w:hint="eastAsia" w:ascii="宋体" w:hAnsi="宋体" w:eastAsia="楷体"/>
                <w:sz w:val="24"/>
              </w:rPr>
              <w:t>个月</w:t>
            </w:r>
            <w:r>
              <w:rPr>
                <w:rFonts w:hint="eastAsia" w:ascii="宋体" w:hAnsi="宋体" w:eastAsia="楷体"/>
                <w:sz w:val="24"/>
                <w:lang w:eastAsia="zh-CN"/>
              </w:rPr>
              <w:t>内的</w:t>
            </w:r>
            <w:r>
              <w:rPr>
                <w:rFonts w:hint="eastAsia" w:ascii="宋体" w:hAnsi="宋体" w:eastAsia="楷体"/>
                <w:sz w:val="24"/>
              </w:rPr>
              <w:t>依法缴纳税收的证明（纳税凭证复印件），或者委托他人缴纳的委托代办协议和近</w:t>
            </w:r>
            <w:r>
              <w:rPr>
                <w:rFonts w:hint="eastAsia" w:ascii="宋体" w:hAnsi="宋体" w:eastAsia="楷体"/>
                <w:sz w:val="24"/>
                <w:lang w:val="en-US" w:eastAsia="zh-CN"/>
              </w:rPr>
              <w:t>6</w:t>
            </w:r>
            <w:r>
              <w:rPr>
                <w:rFonts w:hint="eastAsia" w:ascii="宋体" w:hAnsi="宋体" w:eastAsia="楷体"/>
                <w:sz w:val="24"/>
              </w:rPr>
              <w:t>个月</w:t>
            </w:r>
            <w:r>
              <w:rPr>
                <w:rFonts w:hint="eastAsia" w:ascii="宋体" w:hAnsi="宋体" w:eastAsia="楷体"/>
                <w:sz w:val="24"/>
                <w:lang w:eastAsia="zh-CN"/>
              </w:rPr>
              <w:t>内</w:t>
            </w:r>
            <w:r>
              <w:rPr>
                <w:rFonts w:hint="eastAsia" w:ascii="宋体" w:hAnsi="宋体" w:eastAsia="楷体"/>
                <w:sz w:val="24"/>
              </w:rPr>
              <w:t xml:space="preserve">的缴纳证明（收据复印件）） </w:t>
            </w:r>
          </w:p>
          <w:p>
            <w:pPr>
              <w:rPr>
                <w:rFonts w:hint="eastAsia" w:ascii="宋体" w:hAnsi="宋体" w:eastAsia="楷体"/>
                <w:sz w:val="24"/>
              </w:rPr>
            </w:pPr>
            <w:r>
              <w:rPr>
                <w:rFonts w:hint="eastAsia" w:ascii="宋体" w:hAnsi="宋体" w:eastAsia="楷体"/>
                <w:sz w:val="24"/>
              </w:rPr>
              <w:t>6）依法缴纳社会保险费的相关证明；（注：《社会保险登记证》复印件，或者近</w:t>
            </w:r>
            <w:r>
              <w:rPr>
                <w:rFonts w:hint="eastAsia" w:ascii="宋体" w:hAnsi="宋体" w:eastAsia="楷体"/>
                <w:sz w:val="24"/>
                <w:lang w:val="en-US" w:eastAsia="zh-CN"/>
              </w:rPr>
              <w:t>6</w:t>
            </w:r>
            <w:r>
              <w:rPr>
                <w:rFonts w:hint="eastAsia" w:ascii="宋体" w:hAnsi="宋体" w:eastAsia="楷体"/>
                <w:sz w:val="24"/>
              </w:rPr>
              <w:t>个月</w:t>
            </w:r>
            <w:r>
              <w:rPr>
                <w:rFonts w:hint="eastAsia" w:ascii="宋体" w:hAnsi="宋体" w:eastAsia="楷体"/>
                <w:sz w:val="24"/>
                <w:lang w:eastAsia="zh-CN"/>
              </w:rPr>
              <w:t>内</w:t>
            </w:r>
            <w:r>
              <w:rPr>
                <w:rFonts w:hint="eastAsia" w:ascii="宋体" w:hAnsi="宋体" w:eastAsia="楷体"/>
                <w:sz w:val="24"/>
              </w:rPr>
              <w:t>的依法缴纳社会保险的证明（缴费凭证复印件），或者委托他人缴纳的委托代办协议和近</w:t>
            </w:r>
            <w:r>
              <w:rPr>
                <w:rFonts w:hint="eastAsia" w:ascii="宋体" w:hAnsi="宋体" w:eastAsia="楷体"/>
                <w:sz w:val="24"/>
                <w:lang w:val="en-US" w:eastAsia="zh-CN"/>
              </w:rPr>
              <w:t>6</w:t>
            </w:r>
            <w:r>
              <w:rPr>
                <w:rFonts w:hint="eastAsia" w:ascii="宋体" w:hAnsi="宋体" w:eastAsia="楷体"/>
                <w:sz w:val="24"/>
              </w:rPr>
              <w:t>个月</w:t>
            </w:r>
            <w:r>
              <w:rPr>
                <w:rFonts w:hint="eastAsia" w:ascii="宋体" w:hAnsi="宋体" w:eastAsia="楷体"/>
                <w:sz w:val="24"/>
                <w:lang w:eastAsia="zh-CN"/>
              </w:rPr>
              <w:t>内</w:t>
            </w:r>
            <w:r>
              <w:rPr>
                <w:rFonts w:hint="eastAsia" w:ascii="宋体" w:hAnsi="宋体" w:eastAsia="楷体"/>
                <w:sz w:val="24"/>
              </w:rPr>
              <w:t>的的缴纳证明（收据复印件），或者法定征收机关出具的依法免缴保险费的证明原件）</w:t>
            </w:r>
          </w:p>
          <w:p>
            <w:pPr>
              <w:rPr>
                <w:rFonts w:hint="eastAsia" w:ascii="宋体" w:hAnsi="宋体" w:eastAsia="楷体"/>
                <w:sz w:val="24"/>
              </w:rPr>
            </w:pPr>
            <w:r>
              <w:rPr>
                <w:rFonts w:hint="eastAsia" w:ascii="宋体" w:hAnsi="宋体" w:eastAsia="楷体"/>
                <w:sz w:val="24"/>
              </w:rPr>
              <w:t>7）参加采购活动前三年内在经营活动中没有重大违法记录的书面声明。</w:t>
            </w:r>
          </w:p>
          <w:p>
            <w:pPr>
              <w:jc w:val="left"/>
              <w:rPr>
                <w:rFonts w:hint="eastAsia" w:ascii="宋体" w:hAnsi="宋体" w:eastAsia="楷体"/>
                <w:sz w:val="24"/>
              </w:rPr>
            </w:pPr>
            <w:r>
              <w:rPr>
                <w:rFonts w:hint="eastAsia" w:ascii="宋体" w:hAnsi="宋体" w:eastAsia="楷体"/>
                <w:color w:val="FF0000"/>
                <w:sz w:val="24"/>
              </w:rPr>
              <w:t>(2)</w:t>
            </w:r>
            <w:r>
              <w:rPr>
                <w:rFonts w:hint="eastAsia" w:ascii="宋体" w:hAnsi="宋体" w:eastAsia="楷体"/>
                <w:b/>
                <w:bCs/>
                <w:color w:val="FF0000"/>
                <w:sz w:val="24"/>
              </w:rPr>
              <w:t>特定资格条件</w:t>
            </w:r>
            <w:r>
              <w:rPr>
                <w:rFonts w:hint="eastAsia" w:ascii="宋体" w:hAnsi="宋体" w:eastAsia="楷体"/>
                <w:color w:val="FF0000"/>
                <w:sz w:val="24"/>
              </w:rPr>
              <w:t>：无</w:t>
            </w:r>
            <w:r>
              <w:rPr>
                <w:rFonts w:hint="eastAsia" w:ascii="宋体" w:hAnsi="宋体" w:eastAsia="楷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第6.1款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联合体投标</w:t>
            </w:r>
          </w:p>
        </w:tc>
        <w:tc>
          <w:tcPr>
            <w:tcW w:w="7431"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第7.1款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采购进口产品</w:t>
            </w:r>
          </w:p>
        </w:tc>
        <w:tc>
          <w:tcPr>
            <w:tcW w:w="7431" w:type="dxa"/>
            <w:tcBorders>
              <w:top w:val="single" w:color="auto" w:sz="4" w:space="0"/>
              <w:left w:val="single" w:color="auto" w:sz="4" w:space="0"/>
              <w:bottom w:val="single" w:color="auto" w:sz="4" w:space="0"/>
              <w:right w:val="single" w:color="auto" w:sz="12" w:space="0"/>
            </w:tcBorders>
            <w:vAlign w:val="center"/>
          </w:tcPr>
          <w:p>
            <w:pPr>
              <w:pStyle w:val="8"/>
              <w:ind w:firstLine="0" w:firstLineChars="0"/>
              <w:jc w:val="center"/>
              <w:rPr>
                <w:rFonts w:hint="eastAsia" w:ascii="宋体" w:hAnsi="宋体" w:eastAsia="楷体"/>
                <w:sz w:val="24"/>
              </w:rPr>
            </w:pPr>
            <w:r>
              <w:rPr>
                <w:rFonts w:hint="eastAsia" w:ascii="宋体" w:hAnsi="宋体" w:eastAsia="楷体"/>
                <w:sz w:val="24"/>
                <w:szCs w:val="24"/>
              </w:rPr>
              <w:t>本采购项目拒绝原装进口产品参加投标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673" w:type="dxa"/>
            <w:gridSpan w:val="3"/>
            <w:tcBorders>
              <w:top w:val="single" w:color="auto" w:sz="4" w:space="0"/>
              <w:left w:val="single" w:color="auto" w:sz="12" w:space="0"/>
              <w:bottom w:val="single" w:color="auto" w:sz="4" w:space="0"/>
              <w:right w:val="single" w:color="auto" w:sz="12" w:space="0"/>
            </w:tcBorders>
            <w:vAlign w:val="center"/>
          </w:tcPr>
          <w:p>
            <w:pPr>
              <w:rPr>
                <w:rFonts w:ascii="宋体" w:hAnsi="宋体" w:eastAsia="楷体"/>
                <w:b/>
                <w:sz w:val="24"/>
              </w:rPr>
            </w:pPr>
            <w:r>
              <w:rPr>
                <w:rFonts w:hint="eastAsia" w:ascii="宋体" w:hAnsi="宋体" w:eastAsia="楷体"/>
                <w:b/>
                <w:sz w:val="24"/>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第8.3款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财政部门</w:t>
            </w:r>
          </w:p>
          <w:p>
            <w:pPr>
              <w:jc w:val="center"/>
              <w:rPr>
                <w:rFonts w:hint="eastAsia" w:ascii="宋体" w:hAnsi="宋体" w:eastAsia="楷体"/>
                <w:sz w:val="24"/>
              </w:rPr>
            </w:pPr>
            <w:r>
              <w:rPr>
                <w:rFonts w:hint="eastAsia" w:ascii="宋体" w:hAnsi="宋体" w:eastAsia="楷体"/>
                <w:sz w:val="24"/>
              </w:rPr>
              <w:t>指定的媒体</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sz w:val="24"/>
              </w:rPr>
            </w:pPr>
            <w:r>
              <w:rPr>
                <w:rFonts w:hint="eastAsia" w:ascii="宋体" w:hAnsi="宋体" w:eastAsia="楷体"/>
                <w:sz w:val="24"/>
              </w:rPr>
              <w:t>《湖南湘西州政府采购网》</w:t>
            </w:r>
          </w:p>
          <w:p>
            <w:pPr>
              <w:jc w:val="left"/>
              <w:rPr>
                <w:rFonts w:hint="eastAsia" w:ascii="宋体" w:hAnsi="宋体" w:eastAsia="楷体"/>
                <w:sz w:val="24"/>
              </w:rPr>
            </w:pPr>
            <w:r>
              <w:rPr>
                <w:rFonts w:hint="eastAsia" w:ascii="宋体" w:hAnsi="宋体" w:eastAsia="楷体"/>
                <w:sz w:val="24"/>
              </w:rPr>
              <w:t>（</w:t>
            </w:r>
            <w:r>
              <w:rPr>
                <w:rFonts w:hint="eastAsia" w:ascii="宋体" w:hAnsi="宋体" w:eastAsia="楷体"/>
                <w:szCs w:val="21"/>
              </w:rPr>
              <w:t>http://www.ccgp-hunan.gov.cn:8080/portal_city.jsp?areaCode=xxz#</w:t>
            </w:r>
            <w:r>
              <w:rPr>
                <w:rFonts w:ascii="宋体" w:hAnsi="宋体" w:eastAsia="楷体"/>
                <w:bCs/>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第9.1款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招标文件</w:t>
            </w:r>
          </w:p>
          <w:p>
            <w:pPr>
              <w:jc w:val="center"/>
              <w:rPr>
                <w:rFonts w:hint="eastAsia" w:ascii="宋体" w:hAnsi="宋体" w:eastAsia="楷体"/>
                <w:sz w:val="24"/>
              </w:rPr>
            </w:pPr>
            <w:r>
              <w:rPr>
                <w:rFonts w:hint="eastAsia" w:ascii="宋体" w:hAnsi="宋体" w:eastAsia="楷体"/>
                <w:sz w:val="24"/>
              </w:rPr>
              <w:t>的下载期限</w:t>
            </w:r>
          </w:p>
        </w:tc>
        <w:tc>
          <w:tcPr>
            <w:tcW w:w="7431"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color w:val="FF0000"/>
                <w:sz w:val="24"/>
                <w:u w:val="wave"/>
              </w:rPr>
              <w:t>201</w:t>
            </w:r>
            <w:r>
              <w:rPr>
                <w:rFonts w:hint="eastAsia" w:ascii="宋体" w:hAnsi="宋体" w:eastAsia="楷体"/>
                <w:color w:val="FF0000"/>
                <w:sz w:val="24"/>
                <w:u w:val="wave"/>
                <w:lang w:val="en-US" w:eastAsia="zh-CN"/>
              </w:rPr>
              <w:t>8</w:t>
            </w:r>
            <w:r>
              <w:rPr>
                <w:rFonts w:hint="eastAsia" w:ascii="宋体" w:hAnsi="宋体" w:eastAsia="楷体"/>
                <w:color w:val="FF0000"/>
                <w:sz w:val="24"/>
                <w:u w:val="wave"/>
              </w:rPr>
              <w:t>年</w:t>
            </w:r>
            <w:r>
              <w:rPr>
                <w:rFonts w:hint="eastAsia" w:ascii="宋体" w:hAnsi="宋体" w:eastAsia="楷体"/>
                <w:color w:val="FF0000"/>
                <w:sz w:val="24"/>
                <w:u w:val="wave"/>
                <w:lang w:val="en-US" w:eastAsia="zh-CN"/>
              </w:rPr>
              <w:t>4</w:t>
            </w:r>
            <w:r>
              <w:rPr>
                <w:rFonts w:hint="eastAsia" w:ascii="宋体" w:hAnsi="宋体" w:eastAsia="楷体"/>
                <w:color w:val="FF0000"/>
                <w:sz w:val="24"/>
                <w:u w:val="wave"/>
              </w:rPr>
              <w:t>月</w:t>
            </w:r>
            <w:r>
              <w:rPr>
                <w:rFonts w:hint="eastAsia" w:ascii="宋体" w:hAnsi="宋体" w:eastAsia="楷体"/>
                <w:color w:val="FF0000"/>
                <w:sz w:val="24"/>
                <w:u w:val="wave"/>
                <w:lang w:val="en-US" w:eastAsia="zh-CN"/>
              </w:rPr>
              <w:t>18</w:t>
            </w:r>
            <w:r>
              <w:rPr>
                <w:rFonts w:hint="eastAsia" w:ascii="宋体" w:hAnsi="宋体" w:eastAsia="楷体"/>
                <w:color w:val="FF0000"/>
                <w:sz w:val="24"/>
                <w:u w:val="wave"/>
              </w:rPr>
              <w:t>日～</w:t>
            </w:r>
            <w:r>
              <w:rPr>
                <w:rFonts w:hint="eastAsia" w:ascii="宋体" w:hAnsi="宋体" w:eastAsia="楷体"/>
                <w:color w:val="FF0000"/>
                <w:sz w:val="24"/>
                <w:u w:val="wave"/>
                <w:lang w:val="en-US" w:eastAsia="zh-CN"/>
              </w:rPr>
              <w:t>4</w:t>
            </w:r>
            <w:r>
              <w:rPr>
                <w:rFonts w:hint="eastAsia" w:ascii="宋体" w:hAnsi="宋体" w:eastAsia="楷体"/>
                <w:color w:val="FF0000"/>
                <w:sz w:val="24"/>
                <w:u w:val="wave"/>
              </w:rPr>
              <w:t>月</w:t>
            </w:r>
            <w:r>
              <w:rPr>
                <w:rFonts w:hint="eastAsia" w:ascii="宋体" w:hAnsi="宋体" w:eastAsia="楷体"/>
                <w:color w:val="FF0000"/>
                <w:sz w:val="24"/>
                <w:u w:val="wave"/>
                <w:lang w:val="en-US" w:eastAsia="zh-CN"/>
              </w:rPr>
              <w:t>25</w:t>
            </w:r>
            <w:r>
              <w:rPr>
                <w:rFonts w:hint="eastAsia" w:ascii="宋体" w:hAnsi="宋体" w:eastAsia="楷体"/>
                <w:color w:val="FF0000"/>
                <w:sz w:val="24"/>
                <w:u w:val="wave"/>
              </w:rPr>
              <w:t>日17:00时止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hint="eastAsia" w:ascii="宋体" w:hAnsi="宋体" w:eastAsia="楷体"/>
                <w:sz w:val="24"/>
              </w:rPr>
            </w:pPr>
            <w:r>
              <w:rPr>
                <w:rFonts w:hint="eastAsia" w:ascii="宋体" w:hAnsi="宋体" w:eastAsia="楷体"/>
                <w:sz w:val="24"/>
              </w:rPr>
              <w:t>第一章</w:t>
            </w:r>
          </w:p>
          <w:p>
            <w:pPr>
              <w:adjustRightInd w:val="0"/>
              <w:snapToGrid w:val="0"/>
              <w:jc w:val="center"/>
              <w:rPr>
                <w:rFonts w:hint="eastAsia" w:ascii="宋体" w:hAnsi="宋体" w:eastAsia="楷体"/>
                <w:sz w:val="24"/>
              </w:rPr>
            </w:pPr>
            <w:r>
              <w:rPr>
                <w:rFonts w:hint="eastAsia" w:ascii="宋体" w:hAnsi="宋体" w:eastAsia="楷体"/>
                <w:sz w:val="24"/>
              </w:rPr>
              <w:t>第10.3</w:t>
            </w:r>
            <w:r>
              <w:rPr>
                <w:rFonts w:hint="eastAsia" w:ascii="宋体" w:hAnsi="宋体" w:eastAsia="楷体" w:cs="宋体"/>
                <w:kern w:val="0"/>
                <w:sz w:val="24"/>
                <w:lang w:val="zh-CN"/>
              </w:rPr>
              <w:t>款</w:t>
            </w:r>
          </w:p>
        </w:tc>
        <w:tc>
          <w:tcPr>
            <w:tcW w:w="17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楷体"/>
                <w:sz w:val="24"/>
              </w:rPr>
            </w:pPr>
            <w:r>
              <w:rPr>
                <w:rFonts w:hint="eastAsia" w:ascii="宋体" w:hAnsi="宋体" w:eastAsia="楷体"/>
                <w:sz w:val="24"/>
              </w:rPr>
              <w:t>一般条款允许偏离的</w:t>
            </w:r>
          </w:p>
          <w:p>
            <w:pPr>
              <w:adjustRightInd w:val="0"/>
              <w:snapToGrid w:val="0"/>
              <w:jc w:val="center"/>
              <w:rPr>
                <w:rFonts w:hint="eastAsia" w:ascii="宋体" w:hAnsi="宋体" w:eastAsia="楷体"/>
                <w:sz w:val="24"/>
              </w:rPr>
            </w:pPr>
            <w:r>
              <w:rPr>
                <w:rFonts w:hint="eastAsia" w:ascii="宋体" w:hAnsi="宋体" w:eastAsia="楷体"/>
                <w:sz w:val="24"/>
              </w:rPr>
              <w:t>最高项数</w:t>
            </w:r>
          </w:p>
        </w:tc>
        <w:tc>
          <w:tcPr>
            <w:tcW w:w="7431" w:type="dxa"/>
            <w:tcBorders>
              <w:top w:val="single" w:color="auto" w:sz="4" w:space="0"/>
              <w:left w:val="single" w:color="auto" w:sz="4" w:space="0"/>
              <w:bottom w:val="single" w:color="auto" w:sz="4" w:space="0"/>
              <w:right w:val="single" w:color="auto" w:sz="12" w:space="0"/>
            </w:tcBorders>
            <w:vAlign w:val="center"/>
          </w:tcPr>
          <w:p>
            <w:pPr>
              <w:adjustRightInd w:val="0"/>
              <w:snapToGrid w:val="0"/>
              <w:rPr>
                <w:rFonts w:hint="eastAsia" w:ascii="宋体" w:hAnsi="宋体" w:eastAsia="楷体"/>
                <w:sz w:val="24"/>
              </w:rPr>
            </w:pPr>
            <w:r>
              <w:rPr>
                <w:rFonts w:hint="eastAsia" w:ascii="宋体" w:hAnsi="宋体" w:eastAsia="楷体"/>
                <w:sz w:val="24"/>
              </w:rPr>
              <w:t>一般商务和技术条款（参数），偏离项数之和＞10 项将导致无效投标(最高项数10项)。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hint="eastAsia" w:ascii="宋体" w:hAnsi="宋体" w:eastAsia="楷体"/>
                <w:sz w:val="24"/>
              </w:rPr>
            </w:pPr>
            <w:r>
              <w:rPr>
                <w:rFonts w:hint="eastAsia" w:ascii="宋体" w:hAnsi="宋体" w:eastAsia="楷体"/>
                <w:sz w:val="24"/>
              </w:rPr>
              <w:t>第一章</w:t>
            </w:r>
          </w:p>
          <w:p>
            <w:pPr>
              <w:adjustRightInd w:val="0"/>
              <w:snapToGrid w:val="0"/>
              <w:jc w:val="center"/>
              <w:rPr>
                <w:rFonts w:hint="eastAsia" w:ascii="宋体" w:hAnsi="宋体" w:eastAsia="楷体"/>
                <w:sz w:val="24"/>
              </w:rPr>
            </w:pPr>
            <w:r>
              <w:rPr>
                <w:rFonts w:hint="eastAsia" w:ascii="宋体" w:hAnsi="宋体" w:eastAsia="楷体"/>
                <w:sz w:val="24"/>
              </w:rPr>
              <w:t>第10.4</w:t>
            </w:r>
            <w:r>
              <w:rPr>
                <w:rFonts w:hint="eastAsia" w:ascii="宋体" w:hAnsi="宋体" w:eastAsia="楷体" w:cs="宋体"/>
                <w:kern w:val="0"/>
                <w:sz w:val="24"/>
                <w:lang w:val="zh-CN"/>
              </w:rPr>
              <w:t>款</w:t>
            </w:r>
          </w:p>
        </w:tc>
        <w:tc>
          <w:tcPr>
            <w:tcW w:w="17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楷体"/>
                <w:sz w:val="24"/>
              </w:rPr>
            </w:pPr>
            <w:r>
              <w:rPr>
                <w:rFonts w:hint="eastAsia" w:ascii="宋体" w:hAnsi="宋体" w:eastAsia="楷体"/>
                <w:sz w:val="24"/>
              </w:rPr>
              <w:t>条款数（最高项数）的统计方法</w:t>
            </w:r>
          </w:p>
        </w:tc>
        <w:tc>
          <w:tcPr>
            <w:tcW w:w="7431"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eastAsia="楷体"/>
                <w:sz w:val="24"/>
              </w:rPr>
            </w:pPr>
            <w:r>
              <w:rPr>
                <w:rFonts w:hint="eastAsia" w:ascii="宋体" w:hAnsi="宋体" w:eastAsia="楷体"/>
                <w:sz w:val="24"/>
              </w:rPr>
              <w:t>相同内容的条款不重复计算项数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第11.1款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提交投标文件截止时间</w:t>
            </w:r>
          </w:p>
        </w:tc>
        <w:tc>
          <w:tcPr>
            <w:tcW w:w="7431"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color w:val="FF0000"/>
                <w:sz w:val="24"/>
                <w:u w:val="wave"/>
              </w:rPr>
              <w:t>201</w:t>
            </w:r>
            <w:r>
              <w:rPr>
                <w:rFonts w:hint="eastAsia" w:ascii="宋体" w:hAnsi="宋体" w:eastAsia="楷体"/>
                <w:color w:val="FF0000"/>
                <w:sz w:val="24"/>
                <w:u w:val="wave"/>
                <w:lang w:val="en-US" w:eastAsia="zh-CN"/>
              </w:rPr>
              <w:t>8</w:t>
            </w:r>
            <w:r>
              <w:rPr>
                <w:rFonts w:hint="eastAsia" w:ascii="宋体" w:hAnsi="宋体" w:eastAsia="楷体"/>
                <w:color w:val="FF0000"/>
                <w:sz w:val="24"/>
                <w:u w:val="wave"/>
              </w:rPr>
              <w:t>年</w:t>
            </w:r>
            <w:r>
              <w:rPr>
                <w:rFonts w:hint="eastAsia" w:ascii="宋体" w:hAnsi="宋体" w:eastAsia="楷体"/>
                <w:color w:val="FF0000"/>
                <w:sz w:val="24"/>
                <w:u w:val="wave"/>
                <w:lang w:val="en-US" w:eastAsia="zh-CN"/>
              </w:rPr>
              <w:t>5</w:t>
            </w:r>
            <w:r>
              <w:rPr>
                <w:rFonts w:hint="eastAsia" w:ascii="宋体" w:hAnsi="宋体" w:eastAsia="楷体"/>
                <w:color w:val="FF0000"/>
                <w:sz w:val="24"/>
                <w:u w:val="wave"/>
              </w:rPr>
              <w:t>月</w:t>
            </w:r>
            <w:r>
              <w:rPr>
                <w:rFonts w:hint="eastAsia" w:ascii="宋体" w:hAnsi="宋体" w:eastAsia="楷体"/>
                <w:color w:val="FF0000"/>
                <w:sz w:val="24"/>
                <w:u w:val="wave"/>
                <w:lang w:val="en-US" w:eastAsia="zh-CN"/>
              </w:rPr>
              <w:t>9</w:t>
            </w:r>
            <w:r>
              <w:rPr>
                <w:rFonts w:hint="eastAsia" w:ascii="宋体" w:hAnsi="宋体" w:eastAsia="楷体"/>
                <w:color w:val="FF0000"/>
                <w:sz w:val="24"/>
                <w:u w:val="wave"/>
              </w:rPr>
              <w:t>日</w:t>
            </w:r>
            <w:r>
              <w:rPr>
                <w:rFonts w:hint="eastAsia" w:ascii="宋体" w:hAnsi="宋体" w:eastAsia="楷体"/>
                <w:color w:val="FF0000"/>
                <w:sz w:val="24"/>
                <w:u w:val="wave"/>
                <w:lang w:val="en-US" w:eastAsia="zh-CN"/>
              </w:rPr>
              <w:t>9</w:t>
            </w:r>
            <w:r>
              <w:rPr>
                <w:rFonts w:hint="eastAsia" w:ascii="宋体" w:hAnsi="宋体" w:eastAsia="楷体"/>
                <w:color w:val="FF0000"/>
                <w:sz w:val="24"/>
                <w:u w:val="wave"/>
              </w:rPr>
              <w:t>时</w:t>
            </w:r>
            <w:r>
              <w:rPr>
                <w:rFonts w:hint="eastAsia" w:ascii="宋体" w:hAnsi="宋体" w:eastAsia="楷体"/>
                <w:color w:val="FF0000"/>
                <w:sz w:val="24"/>
                <w:u w:val="wave"/>
                <w:lang w:val="en-US" w:eastAsia="zh-CN"/>
              </w:rPr>
              <w:t>30</w:t>
            </w:r>
            <w:r>
              <w:rPr>
                <w:rFonts w:hint="eastAsia" w:ascii="宋体" w:hAnsi="宋体" w:eastAsia="楷体"/>
                <w:color w:val="FF0000"/>
                <w:sz w:val="24"/>
                <w:u w:val="wave"/>
              </w:rPr>
              <w:t>分(北京时间)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673" w:type="dxa"/>
            <w:gridSpan w:val="3"/>
            <w:tcBorders>
              <w:top w:val="single" w:color="auto" w:sz="4" w:space="0"/>
              <w:left w:val="single" w:color="auto" w:sz="12" w:space="0"/>
              <w:bottom w:val="single" w:color="auto" w:sz="4" w:space="0"/>
              <w:right w:val="single" w:color="auto" w:sz="12" w:space="0"/>
            </w:tcBorders>
            <w:vAlign w:val="center"/>
          </w:tcPr>
          <w:p>
            <w:pPr>
              <w:rPr>
                <w:rFonts w:ascii="宋体" w:hAnsi="宋体" w:eastAsia="楷体"/>
                <w:sz w:val="24"/>
              </w:rPr>
            </w:pPr>
            <w:r>
              <w:rPr>
                <w:rFonts w:hint="eastAsia" w:ascii="宋体" w:hAnsi="宋体" w:eastAsia="楷体"/>
                <w:sz w:val="24"/>
              </w:rPr>
              <w:t>三、投标文件的编写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第16.3款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备选方案</w:t>
            </w:r>
          </w:p>
        </w:tc>
        <w:tc>
          <w:tcPr>
            <w:tcW w:w="7431"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第16.4款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采购项目预算</w:t>
            </w:r>
          </w:p>
        </w:tc>
        <w:tc>
          <w:tcPr>
            <w:tcW w:w="7431"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bookmarkStart w:id="3" w:name="OLE_LINK1"/>
            <w:r>
              <w:rPr>
                <w:rFonts w:hint="eastAsia" w:ascii="宋体" w:hAnsi="宋体" w:eastAsia="楷体"/>
                <w:sz w:val="24"/>
                <w:lang w:val="en-US" w:eastAsia="zh-CN"/>
              </w:rPr>
              <w:t>采购预算</w:t>
            </w:r>
            <w:r>
              <w:rPr>
                <w:rFonts w:hint="eastAsia" w:ascii="宋体" w:hAnsi="宋体" w:eastAsia="楷体"/>
                <w:color w:val="FF0000"/>
                <w:sz w:val="24"/>
                <w:lang w:val="en-US" w:eastAsia="zh-CN"/>
              </w:rPr>
              <w:t>：</w:t>
            </w:r>
            <w:r>
              <w:rPr>
                <w:rFonts w:hint="eastAsia" w:ascii="宋体" w:hAnsi="宋体" w:eastAsia="楷体"/>
                <w:color w:val="FF0000"/>
                <w:sz w:val="24"/>
                <w:u w:val="wave"/>
                <w:lang w:val="en-US" w:eastAsia="zh-CN"/>
              </w:rPr>
              <w:t>1544000.00</w:t>
            </w:r>
            <w:r>
              <w:rPr>
                <w:rFonts w:hint="eastAsia" w:ascii="宋体" w:hAnsi="宋体" w:eastAsia="楷体"/>
                <w:sz w:val="24"/>
              </w:rPr>
              <w:t>元整</w:t>
            </w:r>
            <w:bookmarkEnd w:id="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第19.4款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样品提供</w:t>
            </w:r>
          </w:p>
          <w:p>
            <w:pPr>
              <w:jc w:val="center"/>
              <w:rPr>
                <w:rFonts w:hint="eastAsia" w:ascii="宋体" w:hAnsi="宋体" w:eastAsia="楷体"/>
                <w:sz w:val="24"/>
              </w:rPr>
            </w:pPr>
            <w:r>
              <w:rPr>
                <w:rFonts w:hint="eastAsia" w:ascii="宋体" w:hAnsi="宋体" w:eastAsia="楷体"/>
                <w:sz w:val="24"/>
              </w:rPr>
              <w:t>的规定</w:t>
            </w:r>
          </w:p>
        </w:tc>
        <w:tc>
          <w:tcPr>
            <w:tcW w:w="7431" w:type="dxa"/>
            <w:tcBorders>
              <w:top w:val="single" w:color="auto" w:sz="4" w:space="0"/>
              <w:left w:val="single" w:color="auto" w:sz="4" w:space="0"/>
              <w:bottom w:val="single" w:color="auto" w:sz="4" w:space="0"/>
              <w:right w:val="single" w:color="auto" w:sz="12" w:space="0"/>
            </w:tcBorders>
            <w:vAlign w:val="center"/>
          </w:tcPr>
          <w:p>
            <w:pPr>
              <w:jc w:val="left"/>
              <w:rPr>
                <w:rFonts w:hint="eastAsia" w:ascii="宋体" w:hAnsi="宋体" w:eastAsia="楷体"/>
                <w:sz w:val="24"/>
              </w:rPr>
            </w:pPr>
            <w:r>
              <w:rPr>
                <w:rFonts w:ascii="宋体" w:hAnsi="宋体" w:eastAsia="楷体"/>
                <w:szCs w:val="21"/>
              </w:rPr>
              <w:fldChar w:fldCharType="begin"/>
            </w:r>
            <w:r>
              <w:rPr>
                <w:rFonts w:ascii="宋体" w:hAnsi="宋体" w:eastAsia="楷体"/>
                <w:szCs w:val="21"/>
              </w:rPr>
              <w:instrText xml:space="preserve"> </w:instrText>
            </w:r>
            <w:r>
              <w:rPr>
                <w:rFonts w:hint="eastAsia" w:ascii="宋体" w:hAnsi="宋体" w:eastAsia="楷体"/>
                <w:szCs w:val="21"/>
              </w:rPr>
              <w:instrText xml:space="preserve">eq \o\ac(□,</w:instrText>
            </w:r>
            <w:r>
              <w:rPr>
                <w:rFonts w:hint="eastAsia" w:ascii="宋体" w:hAnsi="宋体" w:eastAsia="楷体"/>
                <w:position w:val="2"/>
                <w:sz w:val="12"/>
                <w:szCs w:val="21"/>
              </w:rPr>
              <w:instrText xml:space="preserve">√</w:instrText>
            </w:r>
            <w:r>
              <w:rPr>
                <w:rFonts w:hint="eastAsia" w:ascii="宋体" w:hAnsi="宋体" w:eastAsia="楷体"/>
                <w:szCs w:val="21"/>
              </w:rPr>
              <w:instrText xml:space="preserve">)</w:instrText>
            </w:r>
            <w:r>
              <w:rPr>
                <w:rFonts w:ascii="宋体" w:hAnsi="宋体" w:eastAsia="楷体"/>
                <w:szCs w:val="21"/>
              </w:rPr>
              <w:fldChar w:fldCharType="end"/>
            </w:r>
            <w:r>
              <w:rPr>
                <w:rFonts w:hint="eastAsia" w:ascii="宋体" w:hAnsi="宋体" w:eastAsia="楷体"/>
                <w:color w:val="FF0000"/>
                <w:sz w:val="24"/>
              </w:rPr>
              <w:t>要求提供样品：（详见第八章 技术规格、参数及要求中的第</w:t>
            </w:r>
            <w:r>
              <w:rPr>
                <w:rFonts w:hint="eastAsia" w:ascii="宋体" w:hAnsi="宋体" w:eastAsia="楷体"/>
                <w:color w:val="FF0000"/>
                <w:sz w:val="24"/>
                <w:lang w:eastAsia="zh-CN"/>
              </w:rPr>
              <w:t>八</w:t>
            </w:r>
            <w:r>
              <w:rPr>
                <w:rFonts w:hint="eastAsia" w:ascii="宋体" w:hAnsi="宋体" w:eastAsia="楷体"/>
                <w:color w:val="FF0000"/>
                <w:sz w:val="24"/>
              </w:rPr>
              <w:t>项：提供样品</w:t>
            </w:r>
            <w:r>
              <w:rPr>
                <w:rFonts w:hint="eastAsia" w:ascii="宋体" w:hAnsi="宋体" w:eastAsia="楷体"/>
                <w:color w:val="FF0000"/>
                <w:sz w:val="24"/>
                <w:lang w:val="zh-CN"/>
              </w:rPr>
              <w:t>说明</w:t>
            </w:r>
            <w:r>
              <w:rPr>
                <w:rFonts w:hint="eastAsia" w:ascii="宋体" w:hAnsi="宋体" w:eastAsia="楷体"/>
                <w:color w:val="FF0000"/>
                <w:sz w:val="24"/>
              </w:rPr>
              <w:t>中要求）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第20.1款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投标保证金</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sz w:val="24"/>
              </w:rPr>
            </w:pPr>
            <w:r>
              <w:rPr>
                <w:rFonts w:hint="eastAsia" w:ascii="宋体" w:hAnsi="宋体" w:eastAsia="楷体"/>
                <w:sz w:val="24"/>
              </w:rPr>
              <w:t>1、投标保证金金额为：人民币：</w:t>
            </w:r>
            <w:r>
              <w:rPr>
                <w:rFonts w:hint="eastAsia" w:ascii="宋体" w:hAnsi="宋体" w:eastAsia="楷体"/>
                <w:sz w:val="24"/>
                <w:lang w:val="en-US" w:eastAsia="zh-CN"/>
              </w:rPr>
              <w:t>壹</w:t>
            </w:r>
            <w:r>
              <w:rPr>
                <w:rFonts w:hint="eastAsia" w:ascii="宋体" w:hAnsi="宋体" w:eastAsia="楷体"/>
                <w:sz w:val="24"/>
                <w:lang w:eastAsia="zh-CN"/>
              </w:rPr>
              <w:t>万元</w:t>
            </w:r>
            <w:r>
              <w:rPr>
                <w:rFonts w:hint="eastAsia" w:ascii="宋体" w:hAnsi="宋体" w:eastAsia="楷体"/>
                <w:sz w:val="24"/>
              </w:rPr>
              <w:t>（RMB¥：</w:t>
            </w:r>
            <w:r>
              <w:rPr>
                <w:rFonts w:hint="eastAsia" w:ascii="宋体" w:hAnsi="宋体" w:eastAsia="楷体"/>
                <w:sz w:val="24"/>
                <w:lang w:val="en-US" w:eastAsia="zh-CN"/>
              </w:rPr>
              <w:t>1</w:t>
            </w:r>
            <w:r>
              <w:rPr>
                <w:rFonts w:hint="eastAsia" w:ascii="宋体" w:hAnsi="宋体" w:eastAsia="楷体"/>
                <w:sz w:val="24"/>
                <w:lang w:eastAsia="zh-CN"/>
              </w:rPr>
              <w:t>0000.00</w:t>
            </w:r>
            <w:r>
              <w:rPr>
                <w:rFonts w:hint="eastAsia" w:ascii="宋体" w:hAnsi="宋体" w:eastAsia="楷体"/>
                <w:sz w:val="24"/>
              </w:rPr>
              <w:t>元）；</w:t>
            </w:r>
          </w:p>
          <w:p>
            <w:pPr>
              <w:rPr>
                <w:rFonts w:hint="eastAsia" w:ascii="宋体" w:hAnsi="宋体" w:eastAsia="楷体"/>
                <w:bCs/>
                <w:sz w:val="24"/>
              </w:rPr>
            </w:pPr>
            <w:r>
              <w:rPr>
                <w:rFonts w:hint="eastAsia" w:ascii="宋体" w:hAnsi="宋体" w:eastAsia="楷体"/>
                <w:sz w:val="24"/>
              </w:rPr>
              <w:t>2、</w:t>
            </w:r>
            <w:r>
              <w:rPr>
                <w:rFonts w:hint="eastAsia" w:ascii="宋体" w:hAnsi="宋体" w:eastAsia="楷体"/>
                <w:bCs/>
                <w:sz w:val="24"/>
              </w:rPr>
              <w:t>缴纳时间：</w:t>
            </w:r>
            <w:r>
              <w:rPr>
                <w:rFonts w:hint="eastAsia" w:ascii="宋体" w:hAnsi="宋体" w:eastAsia="楷体"/>
                <w:color w:val="FF0000"/>
                <w:sz w:val="24"/>
                <w:u w:val="wave"/>
              </w:rPr>
              <w:t>201</w:t>
            </w:r>
            <w:r>
              <w:rPr>
                <w:rFonts w:hint="eastAsia" w:ascii="宋体" w:hAnsi="宋体" w:eastAsia="楷体"/>
                <w:color w:val="FF0000"/>
                <w:sz w:val="24"/>
                <w:u w:val="wave"/>
                <w:lang w:val="en-US" w:eastAsia="zh-CN"/>
              </w:rPr>
              <w:t>8</w:t>
            </w:r>
            <w:r>
              <w:rPr>
                <w:rFonts w:hint="eastAsia" w:ascii="宋体" w:hAnsi="宋体" w:eastAsia="楷体"/>
                <w:color w:val="FF0000"/>
                <w:sz w:val="24"/>
                <w:u w:val="wave"/>
              </w:rPr>
              <w:t>年</w:t>
            </w:r>
            <w:r>
              <w:rPr>
                <w:rFonts w:hint="eastAsia" w:ascii="宋体" w:hAnsi="宋体" w:eastAsia="楷体"/>
                <w:color w:val="FF0000"/>
                <w:sz w:val="24"/>
                <w:u w:val="wave"/>
                <w:lang w:val="en-US" w:eastAsia="zh-CN"/>
              </w:rPr>
              <w:t>5</w:t>
            </w:r>
            <w:r>
              <w:rPr>
                <w:rFonts w:hint="eastAsia" w:ascii="宋体" w:hAnsi="宋体" w:eastAsia="楷体"/>
                <w:color w:val="FF0000"/>
                <w:sz w:val="24"/>
                <w:u w:val="wave"/>
              </w:rPr>
              <w:t>月</w:t>
            </w:r>
            <w:r>
              <w:rPr>
                <w:rFonts w:hint="eastAsia" w:ascii="宋体" w:hAnsi="宋体" w:eastAsia="楷体"/>
                <w:color w:val="FF0000"/>
                <w:sz w:val="24"/>
                <w:u w:val="wave"/>
                <w:lang w:val="en-US" w:eastAsia="zh-CN"/>
              </w:rPr>
              <w:t>9</w:t>
            </w:r>
            <w:r>
              <w:rPr>
                <w:rFonts w:hint="eastAsia" w:ascii="宋体" w:hAnsi="宋体" w:eastAsia="楷体"/>
                <w:color w:val="FF0000"/>
                <w:sz w:val="24"/>
                <w:u w:val="wave"/>
              </w:rPr>
              <w:t>日</w:t>
            </w:r>
            <w:r>
              <w:rPr>
                <w:rFonts w:hint="eastAsia" w:ascii="宋体" w:hAnsi="宋体" w:eastAsia="楷体"/>
                <w:color w:val="FF0000"/>
                <w:sz w:val="24"/>
                <w:u w:val="wave"/>
                <w:lang w:val="en-US" w:eastAsia="zh-CN"/>
              </w:rPr>
              <w:t>9</w:t>
            </w:r>
            <w:r>
              <w:rPr>
                <w:rFonts w:hint="eastAsia" w:ascii="宋体" w:hAnsi="宋体" w:eastAsia="楷体"/>
                <w:color w:val="FF0000"/>
                <w:sz w:val="24"/>
                <w:u w:val="wave"/>
              </w:rPr>
              <w:t>时</w:t>
            </w:r>
            <w:r>
              <w:rPr>
                <w:rFonts w:hint="eastAsia" w:ascii="宋体" w:hAnsi="宋体" w:eastAsia="楷体"/>
                <w:color w:val="FF0000"/>
                <w:sz w:val="24"/>
                <w:u w:val="wave"/>
                <w:lang w:val="en-US" w:eastAsia="zh-CN"/>
              </w:rPr>
              <w:t>30</w:t>
            </w:r>
            <w:r>
              <w:rPr>
                <w:rFonts w:hint="eastAsia" w:ascii="宋体" w:hAnsi="宋体" w:eastAsia="楷体"/>
                <w:color w:val="FF0000"/>
                <w:sz w:val="24"/>
                <w:u w:val="wave"/>
              </w:rPr>
              <w:t>分</w:t>
            </w:r>
            <w:r>
              <w:rPr>
                <w:rFonts w:hint="eastAsia" w:ascii="宋体" w:hAnsi="宋体" w:eastAsia="楷体"/>
                <w:bCs/>
                <w:sz w:val="24"/>
              </w:rPr>
              <w:t>，以银行到账回单为准；</w:t>
            </w:r>
          </w:p>
          <w:p>
            <w:pPr>
              <w:rPr>
                <w:rFonts w:hint="eastAsia" w:ascii="宋体" w:hAnsi="宋体" w:eastAsia="楷体"/>
                <w:sz w:val="24"/>
              </w:rPr>
            </w:pPr>
            <w:r>
              <w:rPr>
                <w:rFonts w:hint="eastAsia" w:ascii="宋体" w:hAnsi="宋体" w:eastAsia="楷体"/>
                <w:sz w:val="24"/>
              </w:rPr>
              <w:t>3、缴纳方式：银行转账、银行电汇或银行汇票，从投标人账户一次足额缴入到投标保证金托管专户；</w:t>
            </w:r>
          </w:p>
          <w:p>
            <w:pPr>
              <w:rPr>
                <w:rFonts w:hint="eastAsia" w:ascii="宋体" w:hAnsi="宋体" w:eastAsia="楷体"/>
                <w:sz w:val="24"/>
              </w:rPr>
            </w:pPr>
            <w:r>
              <w:rPr>
                <w:rFonts w:hint="eastAsia" w:ascii="宋体" w:hAnsi="宋体" w:eastAsia="楷体"/>
                <w:bCs/>
                <w:sz w:val="24"/>
              </w:rPr>
              <w:t>4、</w:t>
            </w:r>
            <w:r>
              <w:rPr>
                <w:rFonts w:hint="eastAsia" w:ascii="宋体" w:hAnsi="宋体" w:eastAsia="楷体"/>
                <w:sz w:val="24"/>
              </w:rPr>
              <w:t>投标保证金账号获取：</w:t>
            </w:r>
          </w:p>
          <w:p>
            <w:pPr>
              <w:rPr>
                <w:rFonts w:hint="eastAsia" w:ascii="宋体" w:hAnsi="宋体" w:eastAsia="楷体"/>
                <w:sz w:val="24"/>
              </w:rPr>
            </w:pPr>
            <w:r>
              <w:rPr>
                <w:rFonts w:hint="eastAsia" w:ascii="宋体" w:hAnsi="宋体" w:eastAsia="楷体"/>
                <w:sz w:val="24"/>
                <w:u w:val="wave"/>
              </w:rPr>
              <w:t>投标人登录湘西公共资源网查阅本项目招标公告，在网页上方点击“获取投标保证金子账号”标示，获取项目《投标保证金账号子账号信息单》（可下载或打印）；该信息单载明的账号为投标人缴纳本项目（标段）投标保证金的唯一账号，请注意保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第21.1款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投标有效期</w:t>
            </w:r>
          </w:p>
        </w:tc>
        <w:tc>
          <w:tcPr>
            <w:tcW w:w="7431"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u w:val="single"/>
              </w:rPr>
              <w:t>90</w:t>
            </w:r>
            <w:r>
              <w:rPr>
                <w:rFonts w:hint="eastAsia" w:ascii="宋体" w:hAnsi="宋体" w:eastAsia="楷体"/>
                <w:sz w:val="24"/>
              </w:rPr>
              <w:t>日（日历日）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第22.1款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投标文件份数</w:t>
            </w:r>
          </w:p>
        </w:tc>
        <w:tc>
          <w:tcPr>
            <w:tcW w:w="7431"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color w:val="FF0000"/>
                <w:sz w:val="24"/>
                <w:u w:val="wave"/>
              </w:rPr>
              <w:t>正本一份，副本四份，电子文件一份(U盘,并标注投标人名称)</w:t>
            </w:r>
            <w:r>
              <w:rPr>
                <w:rFonts w:hint="eastAsia" w:ascii="宋体" w:hAnsi="宋体" w:eastAsia="楷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673" w:type="dxa"/>
            <w:gridSpan w:val="3"/>
            <w:tcBorders>
              <w:top w:val="single" w:color="auto" w:sz="4" w:space="0"/>
              <w:left w:val="single" w:color="auto" w:sz="12" w:space="0"/>
              <w:bottom w:val="single" w:color="auto" w:sz="4" w:space="0"/>
              <w:right w:val="single" w:color="auto" w:sz="12" w:space="0"/>
            </w:tcBorders>
            <w:vAlign w:val="center"/>
          </w:tcPr>
          <w:p>
            <w:pPr>
              <w:rPr>
                <w:rFonts w:ascii="宋体" w:hAnsi="宋体" w:eastAsia="楷体"/>
                <w:b/>
                <w:sz w:val="24"/>
              </w:rPr>
            </w:pPr>
            <w:r>
              <w:rPr>
                <w:rFonts w:hint="eastAsia" w:ascii="宋体" w:hAnsi="宋体" w:eastAsia="楷体"/>
                <w:b/>
                <w:sz w:val="24"/>
              </w:rPr>
              <w:t>四、投标文件的递交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第23.2款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封套上应载明的信息</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sz w:val="24"/>
              </w:rPr>
            </w:pPr>
            <w:r>
              <w:rPr>
                <w:rFonts w:hint="eastAsia" w:ascii="宋体" w:hAnsi="宋体" w:eastAsia="楷体"/>
                <w:sz w:val="24"/>
                <w:lang w:eastAsia="zh-CN"/>
              </w:rPr>
              <w:t>龙山县旅游和文化广电新闻出版局土家探源精品路线家庭宾馆用品采购项目</w:t>
            </w:r>
            <w:r>
              <w:rPr>
                <w:rFonts w:hint="eastAsia" w:ascii="宋体" w:hAnsi="宋体" w:eastAsia="楷体"/>
                <w:sz w:val="24"/>
              </w:rPr>
              <w:t>投标文件</w:t>
            </w:r>
          </w:p>
          <w:p>
            <w:pPr>
              <w:rPr>
                <w:rFonts w:hint="eastAsia" w:ascii="宋体" w:hAnsi="宋体" w:eastAsia="楷体"/>
                <w:sz w:val="24"/>
              </w:rPr>
            </w:pPr>
            <w:r>
              <w:rPr>
                <w:rFonts w:hint="eastAsia" w:ascii="宋体" w:hAnsi="宋体" w:eastAsia="楷体" w:cs="宋体"/>
                <w:kern w:val="0"/>
                <w:sz w:val="24"/>
              </w:rPr>
              <w:t>采购计划</w:t>
            </w:r>
            <w:r>
              <w:rPr>
                <w:rFonts w:hint="eastAsia" w:ascii="宋体" w:hAnsi="宋体" w:eastAsia="楷体"/>
                <w:sz w:val="24"/>
              </w:rPr>
              <w:t>编号：</w:t>
            </w:r>
            <w:r>
              <w:rPr>
                <w:rFonts w:hint="eastAsia" w:ascii="宋体" w:hAnsi="宋体" w:eastAsia="楷体"/>
                <w:sz w:val="24"/>
                <w:lang w:eastAsia="zh-CN"/>
              </w:rPr>
              <w:t>龙财采计【2018】0031</w:t>
            </w:r>
          </w:p>
          <w:p>
            <w:pPr>
              <w:rPr>
                <w:rFonts w:hint="eastAsia" w:ascii="宋体" w:hAnsi="宋体" w:eastAsia="楷体"/>
                <w:sz w:val="24"/>
              </w:rPr>
            </w:pPr>
            <w:r>
              <w:rPr>
                <w:rFonts w:hint="eastAsia" w:ascii="宋体" w:hAnsi="宋体" w:eastAsia="楷体"/>
                <w:sz w:val="24"/>
              </w:rPr>
              <w:t>委托代理编号：</w:t>
            </w:r>
            <w:r>
              <w:rPr>
                <w:rFonts w:hint="eastAsia" w:ascii="宋体" w:hAnsi="宋体" w:eastAsia="楷体"/>
                <w:sz w:val="24"/>
                <w:lang w:eastAsia="zh-CN"/>
              </w:rPr>
              <w:t>XXQS-2018-019</w:t>
            </w:r>
            <w:r>
              <w:rPr>
                <w:rFonts w:hint="eastAsia" w:ascii="宋体" w:hAnsi="宋体" w:eastAsia="楷体"/>
                <w:sz w:val="24"/>
              </w:rPr>
              <w:t>在</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r>
              <w:rPr>
                <w:rFonts w:hint="eastAsia" w:ascii="宋体" w:hAnsi="宋体" w:eastAsia="楷体"/>
                <w:sz w:val="24"/>
                <w:u w:val="single"/>
              </w:rPr>
              <w:t xml:space="preserve">  </w:t>
            </w:r>
            <w:r>
              <w:rPr>
                <w:rFonts w:hint="eastAsia" w:ascii="宋体" w:hAnsi="宋体" w:eastAsia="楷体"/>
                <w:sz w:val="24"/>
              </w:rPr>
              <w:t>时</w:t>
            </w:r>
            <w:r>
              <w:rPr>
                <w:rFonts w:hint="eastAsia" w:ascii="宋体" w:hAnsi="宋体" w:eastAsia="楷体"/>
                <w:sz w:val="24"/>
                <w:u w:val="single"/>
              </w:rPr>
              <w:t xml:space="preserve">  </w:t>
            </w:r>
            <w:r>
              <w:rPr>
                <w:rFonts w:hint="eastAsia" w:ascii="宋体" w:hAnsi="宋体" w:eastAsia="楷体"/>
                <w:sz w:val="24"/>
              </w:rPr>
              <w:t>分之前不得启封</w:t>
            </w:r>
          </w:p>
          <w:p>
            <w:pPr>
              <w:rPr>
                <w:rFonts w:hint="eastAsia" w:ascii="宋体" w:hAnsi="宋体" w:eastAsia="楷体"/>
                <w:sz w:val="24"/>
              </w:rPr>
            </w:pPr>
            <w:r>
              <w:rPr>
                <w:rFonts w:hint="eastAsia" w:ascii="宋体" w:hAnsi="宋体" w:eastAsia="楷体"/>
                <w:sz w:val="24"/>
              </w:rPr>
              <w:t>投标人名称：</w:t>
            </w:r>
            <w:r>
              <w:rPr>
                <w:rFonts w:hint="eastAsia" w:ascii="宋体" w:hAnsi="宋体" w:eastAsia="楷体"/>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第24.1款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投标文件的递交地点</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sz w:val="24"/>
                <w:u w:val="single"/>
              </w:rPr>
            </w:pPr>
            <w:r>
              <w:rPr>
                <w:rFonts w:hint="eastAsia" w:ascii="宋体" w:hAnsi="宋体" w:eastAsia="楷体"/>
                <w:b/>
                <w:sz w:val="24"/>
                <w:u w:val="wave"/>
              </w:rPr>
              <w:t>湘西自治州公共资源交易中心</w:t>
            </w:r>
            <w:r>
              <w:rPr>
                <w:rFonts w:hint="eastAsia" w:ascii="宋体" w:hAnsi="宋体" w:eastAsia="楷体"/>
                <w:b/>
                <w:color w:val="FF0000"/>
                <w:sz w:val="24"/>
                <w:u w:val="wave"/>
                <w:lang w:val="en-US" w:eastAsia="zh-CN"/>
              </w:rPr>
              <w:t>开标4</w:t>
            </w:r>
            <w:r>
              <w:rPr>
                <w:rFonts w:hint="eastAsia" w:ascii="宋体" w:hAnsi="宋体" w:eastAsia="楷体"/>
                <w:b/>
                <w:color w:val="FF0000"/>
                <w:sz w:val="24"/>
                <w:u w:val="wave"/>
              </w:rPr>
              <w:t>室</w:t>
            </w:r>
            <w:r>
              <w:rPr>
                <w:rFonts w:hint="eastAsia" w:ascii="宋体" w:hAnsi="宋体" w:eastAsia="楷体"/>
                <w:b/>
                <w:sz w:val="24"/>
                <w:u w:val="wave"/>
              </w:rPr>
              <w:t>（吉首市吉凤街道州行政中心政务服务大楼五楼）。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673" w:type="dxa"/>
            <w:gridSpan w:val="3"/>
            <w:tcBorders>
              <w:top w:val="single" w:color="auto" w:sz="4" w:space="0"/>
              <w:left w:val="single" w:color="auto" w:sz="12" w:space="0"/>
              <w:bottom w:val="single" w:color="auto" w:sz="4" w:space="0"/>
              <w:right w:val="single" w:color="auto" w:sz="12" w:space="0"/>
            </w:tcBorders>
            <w:vAlign w:val="center"/>
          </w:tcPr>
          <w:p>
            <w:pPr>
              <w:rPr>
                <w:rFonts w:ascii="宋体" w:hAnsi="宋体" w:eastAsia="楷体"/>
                <w:b/>
                <w:sz w:val="24"/>
              </w:rPr>
            </w:pPr>
            <w:r>
              <w:rPr>
                <w:rFonts w:hint="eastAsia" w:ascii="宋体" w:hAnsi="宋体" w:eastAsia="楷体"/>
                <w:b/>
                <w:sz w:val="24"/>
              </w:rPr>
              <w:t>五、开标和评标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第27.2款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其他唱标内容</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sz w:val="24"/>
              </w:rPr>
            </w:pPr>
            <w:r>
              <w:rPr>
                <w:rFonts w:hint="eastAsia" w:ascii="宋体" w:hAnsi="宋体" w:eastAsia="楷体"/>
                <w:sz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第27.7款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信用记录</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sz w:val="24"/>
              </w:rPr>
            </w:pPr>
            <w:r>
              <w:rPr>
                <w:rFonts w:hint="eastAsia" w:ascii="宋体" w:hAnsi="宋体" w:eastAsia="楷体"/>
                <w:sz w:val="24"/>
              </w:rPr>
              <w:t>对列入失信被执行人、重大税收违法案件当事人名单、政府采购严重违法失信行为记录名单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jc w:val="left"/>
              <w:rPr>
                <w:rFonts w:hint="eastAsia" w:ascii="宋体" w:hAnsi="宋体" w:eastAsia="楷体"/>
                <w:sz w:val="24"/>
              </w:rPr>
            </w:pPr>
            <w:r>
              <w:rPr>
                <w:rFonts w:hint="eastAsia" w:ascii="宋体" w:hAnsi="宋体" w:eastAsia="楷体"/>
                <w:sz w:val="24"/>
              </w:rPr>
              <w:t>①信用信息查询的查询渠道：“信用中国”网站（www.creditchina.gov.cn）、中国政府采购网（www.ccgp.gov.cn）湖南信用网（www.hncredit.gov.cn）和湖南省政府采购网（www.ccgp-hunan.gov.cn）。</w:t>
            </w:r>
          </w:p>
          <w:p>
            <w:pPr>
              <w:rPr>
                <w:rFonts w:hint="eastAsia" w:ascii="宋体" w:hAnsi="宋体" w:eastAsia="楷体"/>
                <w:sz w:val="24"/>
              </w:rPr>
            </w:pPr>
            <w:r>
              <w:rPr>
                <w:rFonts w:hint="eastAsia" w:ascii="宋体" w:hAnsi="宋体" w:eastAsia="楷体"/>
                <w:sz w:val="24"/>
              </w:rPr>
              <w:t>②信用信息查询的截止时点：至本项目投标截止时间止。</w:t>
            </w:r>
          </w:p>
          <w:p>
            <w:pPr>
              <w:rPr>
                <w:rFonts w:hint="eastAsia" w:ascii="宋体" w:hAnsi="宋体" w:eastAsia="楷体"/>
                <w:sz w:val="24"/>
              </w:rPr>
            </w:pPr>
            <w:r>
              <w:rPr>
                <w:rFonts w:hint="eastAsia" w:ascii="宋体" w:hAnsi="宋体" w:eastAsia="楷体"/>
                <w:sz w:val="24"/>
              </w:rPr>
              <w:t>③信用信息查询记录的具体方式：采购人或采购代理机构在开标后在规定的查询渠道进行查询。</w:t>
            </w:r>
          </w:p>
          <w:p>
            <w:pPr>
              <w:rPr>
                <w:rFonts w:hint="eastAsia" w:ascii="宋体" w:hAnsi="宋体" w:eastAsia="楷体"/>
                <w:sz w:val="24"/>
              </w:rPr>
            </w:pPr>
            <w:r>
              <w:rPr>
                <w:rFonts w:hint="eastAsia" w:ascii="宋体" w:hAnsi="宋体" w:eastAsia="楷体"/>
                <w:sz w:val="24"/>
              </w:rPr>
              <w:t>④信用信息查询记录证据留存的具体方式：查询记录的网上打印件。</w:t>
            </w:r>
          </w:p>
          <w:p>
            <w:pPr>
              <w:rPr>
                <w:rFonts w:hint="eastAsia" w:ascii="宋体" w:hAnsi="宋体" w:eastAsia="楷体"/>
                <w:sz w:val="24"/>
              </w:rPr>
            </w:pPr>
            <w:r>
              <w:rPr>
                <w:rFonts w:hint="eastAsia" w:ascii="宋体" w:hAnsi="宋体" w:eastAsia="楷体"/>
                <w:sz w:val="24"/>
              </w:rPr>
              <w:t>⑤信用信息的使用规则：查询后交由评标委员会评定。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673" w:type="dxa"/>
            <w:gridSpan w:val="3"/>
            <w:tcBorders>
              <w:top w:val="single" w:color="auto" w:sz="4" w:space="0"/>
              <w:left w:val="single" w:color="auto" w:sz="12" w:space="0"/>
              <w:bottom w:val="single" w:color="auto" w:sz="4" w:space="0"/>
              <w:right w:val="single" w:color="auto" w:sz="12" w:space="0"/>
            </w:tcBorders>
            <w:vAlign w:val="center"/>
          </w:tcPr>
          <w:p>
            <w:pPr>
              <w:rPr>
                <w:rFonts w:ascii="宋体" w:hAnsi="宋体" w:eastAsia="楷体"/>
                <w:b/>
                <w:sz w:val="24"/>
              </w:rPr>
            </w:pPr>
            <w:r>
              <w:rPr>
                <w:rFonts w:hint="eastAsia" w:ascii="宋体" w:hAnsi="宋体" w:eastAsia="楷体"/>
                <w:b/>
                <w:sz w:val="24"/>
              </w:rPr>
              <w:t>六、合同签订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第33.1款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履约担保</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sz w:val="24"/>
              </w:rPr>
            </w:pPr>
            <w:r>
              <w:rPr>
                <w:rFonts w:hint="eastAsia" w:ascii="宋体" w:hAnsi="宋体" w:eastAsia="楷体"/>
                <w:sz w:val="24"/>
              </w:rPr>
              <w:t>不要求提供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673" w:type="dxa"/>
            <w:gridSpan w:val="3"/>
            <w:tcBorders>
              <w:top w:val="single" w:color="auto" w:sz="4" w:space="0"/>
              <w:left w:val="single" w:color="auto" w:sz="12" w:space="0"/>
              <w:bottom w:val="single" w:color="auto" w:sz="4" w:space="0"/>
              <w:right w:val="single" w:color="auto" w:sz="12" w:space="0"/>
            </w:tcBorders>
            <w:vAlign w:val="center"/>
          </w:tcPr>
          <w:p>
            <w:pPr>
              <w:rPr>
                <w:rFonts w:ascii="宋体" w:hAnsi="宋体" w:eastAsia="楷体"/>
                <w:b/>
                <w:sz w:val="24"/>
              </w:rPr>
            </w:pPr>
            <w:r>
              <w:rPr>
                <w:rFonts w:hint="eastAsia" w:ascii="宋体" w:hAnsi="宋体" w:eastAsia="楷体"/>
                <w:b/>
                <w:sz w:val="24"/>
              </w:rPr>
              <w:t>七、其他规定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vMerge w:val="restart"/>
            <w:tcBorders>
              <w:top w:val="single" w:color="auto" w:sz="4" w:space="0"/>
              <w:left w:val="single" w:color="auto" w:sz="12"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第38.1款</w:t>
            </w:r>
          </w:p>
          <w:p>
            <w:pPr>
              <w:jc w:val="center"/>
              <w:rPr>
                <w:rFonts w:hint="eastAsia" w:ascii="宋体" w:hAnsi="宋体" w:eastAsia="楷体"/>
                <w:sz w:val="24"/>
              </w:rPr>
            </w:pPr>
            <w:r>
              <w:rPr>
                <w:rFonts w:hint="eastAsia" w:ascii="宋体" w:hAnsi="宋体" w:eastAsia="楷体"/>
                <w:sz w:val="24"/>
              </w:rPr>
              <w:t>（可查询湖南政府采购网相关信息）</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政府采购支持中小企业融资</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sz w:val="24"/>
              </w:rPr>
            </w:pPr>
            <w:r>
              <w:rPr>
                <w:rFonts w:hint="eastAsia" w:ascii="宋体" w:hAnsi="宋体" w:eastAsia="楷体"/>
                <w:sz w:val="24"/>
              </w:rPr>
              <w:t>有融资需求的，可向本附表附页1所列银行咨询或登陆中国湖南政府采购网查询。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vMerge w:val="continue"/>
            <w:tcBorders>
              <w:top w:val="single" w:color="auto" w:sz="4" w:space="0"/>
              <w:left w:val="single" w:color="auto" w:sz="12" w:space="0"/>
              <w:right w:val="single" w:color="auto" w:sz="4" w:space="0"/>
            </w:tcBorders>
            <w:vAlign w:val="center"/>
          </w:tcPr>
          <w:p>
            <w:pPr>
              <w:jc w:val="center"/>
              <w:rPr>
                <w:rFonts w:hint="eastAsia" w:ascii="宋体" w:hAnsi="宋体" w:eastAsia="楷体"/>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r>
              <w:rPr>
                <w:rFonts w:hint="eastAsia" w:ascii="宋体" w:hAnsi="宋体" w:eastAsia="楷体"/>
                <w:sz w:val="24"/>
              </w:rPr>
              <w:t>政府采购信用担保</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ascii="宋体" w:hAnsi="宋体" w:eastAsia="楷体"/>
                <w:sz w:val="24"/>
              </w:rPr>
            </w:pPr>
            <w:r>
              <w:rPr>
                <w:rFonts w:hint="eastAsia" w:ascii="宋体" w:hAnsi="宋体" w:eastAsia="楷体"/>
                <w:sz w:val="24"/>
              </w:rPr>
              <w:t>有担保需求的，可查询中国湖南政府采购网办事指南专栏中相关业务简介。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64" w:type="dxa"/>
            <w:vMerge w:val="continue"/>
            <w:tcBorders>
              <w:top w:val="single" w:color="auto" w:sz="4" w:space="0"/>
              <w:left w:val="single" w:color="auto" w:sz="12" w:space="0"/>
              <w:right w:val="single" w:color="auto" w:sz="4" w:space="0"/>
            </w:tcBorders>
            <w:vAlign w:val="center"/>
          </w:tcPr>
          <w:p>
            <w:pPr>
              <w:jc w:val="center"/>
              <w:rPr>
                <w:rFonts w:hint="eastAsia" w:ascii="宋体" w:hAnsi="宋体" w:eastAsia="楷体"/>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楷体"/>
                <w:szCs w:val="21"/>
              </w:rPr>
            </w:pPr>
            <w:r>
              <w:rPr>
                <w:rFonts w:hint="eastAsia" w:ascii="宋体" w:hAnsi="宋体" w:eastAsia="楷体"/>
                <w:szCs w:val="21"/>
              </w:rPr>
              <w:t>政府采购优先采购节能产品、环境标志产品</w:t>
            </w:r>
          </w:p>
        </w:tc>
        <w:tc>
          <w:tcPr>
            <w:tcW w:w="7431" w:type="dxa"/>
            <w:tcBorders>
              <w:top w:val="single" w:color="auto" w:sz="4" w:space="0"/>
              <w:left w:val="single" w:color="auto" w:sz="4" w:space="0"/>
              <w:bottom w:val="single" w:color="auto" w:sz="4" w:space="0"/>
              <w:right w:val="single" w:color="auto" w:sz="12" w:space="0"/>
            </w:tcBorders>
            <w:vAlign w:val="center"/>
          </w:tcPr>
          <w:p>
            <w:pPr>
              <w:adjustRightInd w:val="0"/>
              <w:snapToGrid w:val="0"/>
              <w:rPr>
                <w:rFonts w:hint="eastAsia" w:ascii="宋体" w:hAnsi="宋体" w:eastAsia="楷体"/>
                <w:szCs w:val="21"/>
              </w:rPr>
            </w:pPr>
            <w:r>
              <w:rPr>
                <w:rFonts w:hint="eastAsia" w:ascii="宋体" w:hAnsi="宋体" w:eastAsia="楷体"/>
                <w:szCs w:val="21"/>
              </w:rPr>
              <w:t>□ 否</w:t>
            </w:r>
          </w:p>
          <w:p>
            <w:pPr>
              <w:adjustRightInd w:val="0"/>
              <w:snapToGrid w:val="0"/>
              <w:rPr>
                <w:rFonts w:hint="eastAsia" w:ascii="宋体" w:hAnsi="宋体" w:eastAsia="楷体"/>
                <w:szCs w:val="21"/>
              </w:rPr>
            </w:pPr>
            <w:r>
              <w:rPr>
                <w:rFonts w:hint="eastAsia" w:ascii="宋体" w:hAnsi="宋体" w:eastAsia="楷体"/>
                <w:szCs w:val="21"/>
              </w:rPr>
              <w:sym w:font="Wingdings 2" w:char="F052"/>
            </w:r>
            <w:r>
              <w:rPr>
                <w:rFonts w:hint="eastAsia" w:ascii="宋体" w:hAnsi="宋体" w:eastAsia="楷体"/>
                <w:szCs w:val="21"/>
              </w:rPr>
              <w:t xml:space="preserve"> 是，采购产品为《节能产品政府采购清单》（最新一期）、《环境标志产品政府采购清单》(最新一期)内的：</w:t>
            </w:r>
          </w:p>
          <w:p>
            <w:pPr>
              <w:adjustRightInd w:val="0"/>
              <w:snapToGrid w:val="0"/>
              <w:rPr>
                <w:rFonts w:hint="eastAsia" w:ascii="宋体" w:hAnsi="宋体" w:eastAsia="楷体"/>
                <w:szCs w:val="21"/>
              </w:rPr>
            </w:pPr>
            <w:r>
              <w:rPr>
                <w:rFonts w:hint="eastAsia" w:ascii="宋体" w:hAnsi="宋体" w:eastAsia="楷体"/>
                <w:szCs w:val="21"/>
              </w:rPr>
              <w:t>对于技术和价格分，应分别给予总分值</w:t>
            </w:r>
            <w:r>
              <w:rPr>
                <w:rFonts w:hint="eastAsia" w:ascii="宋体" w:hAnsi="宋体" w:eastAsia="楷体"/>
                <w:szCs w:val="21"/>
                <w:u w:val="single"/>
              </w:rPr>
              <w:t>4</w:t>
            </w:r>
            <w:r>
              <w:rPr>
                <w:rFonts w:hint="eastAsia" w:ascii="宋体" w:hAnsi="宋体" w:eastAsia="楷体"/>
                <w:szCs w:val="21"/>
              </w:rPr>
              <w:t>%的加分。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64" w:type="dxa"/>
            <w:vMerge w:val="continue"/>
            <w:tcBorders>
              <w:top w:val="single" w:color="auto" w:sz="4" w:space="0"/>
              <w:left w:val="single" w:color="auto" w:sz="12" w:space="0"/>
              <w:right w:val="single" w:color="auto" w:sz="4" w:space="0"/>
            </w:tcBorders>
            <w:vAlign w:val="center"/>
          </w:tcPr>
          <w:p>
            <w:pPr>
              <w:jc w:val="center"/>
              <w:rPr>
                <w:rFonts w:hint="eastAsia" w:ascii="宋体" w:hAnsi="宋体" w:eastAsia="楷体"/>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楷体"/>
                <w:szCs w:val="21"/>
              </w:rPr>
            </w:pPr>
            <w:r>
              <w:rPr>
                <w:rFonts w:hint="eastAsia" w:ascii="宋体" w:hAnsi="宋体" w:eastAsia="楷体"/>
                <w:szCs w:val="21"/>
              </w:rPr>
              <w:t>政府采购支持两型产品的采购</w:t>
            </w:r>
          </w:p>
        </w:tc>
        <w:tc>
          <w:tcPr>
            <w:tcW w:w="7431" w:type="dxa"/>
            <w:tcBorders>
              <w:top w:val="single" w:color="auto" w:sz="4" w:space="0"/>
              <w:left w:val="single" w:color="auto" w:sz="4" w:space="0"/>
              <w:bottom w:val="single" w:color="auto" w:sz="4" w:space="0"/>
              <w:right w:val="single" w:color="auto" w:sz="12" w:space="0"/>
            </w:tcBorders>
            <w:vAlign w:val="center"/>
          </w:tcPr>
          <w:p>
            <w:pPr>
              <w:adjustRightInd w:val="0"/>
              <w:snapToGrid w:val="0"/>
              <w:rPr>
                <w:rFonts w:hint="eastAsia" w:ascii="宋体" w:hAnsi="宋体" w:eastAsia="楷体"/>
                <w:szCs w:val="21"/>
              </w:rPr>
            </w:pPr>
            <w:r>
              <w:rPr>
                <w:rFonts w:hint="eastAsia" w:ascii="宋体" w:hAnsi="宋体" w:eastAsia="楷体"/>
                <w:szCs w:val="21"/>
              </w:rPr>
              <w:t>（1）在价格评标项中，对两型产品给予价格评标总分值的4%-8%幅度不等的加分，本项目具体加分比例为</w:t>
            </w:r>
            <w:r>
              <w:rPr>
                <w:rFonts w:hint="eastAsia" w:ascii="宋体" w:hAnsi="宋体" w:eastAsia="楷体"/>
                <w:szCs w:val="21"/>
                <w:u w:val="single"/>
              </w:rPr>
              <w:t>4</w:t>
            </w:r>
            <w:r>
              <w:rPr>
                <w:rFonts w:hint="eastAsia" w:ascii="宋体" w:hAnsi="宋体" w:eastAsia="楷体"/>
                <w:szCs w:val="21"/>
              </w:rPr>
              <w:t>%。</w:t>
            </w:r>
          </w:p>
          <w:p>
            <w:pPr>
              <w:adjustRightInd w:val="0"/>
              <w:snapToGrid w:val="0"/>
              <w:rPr>
                <w:rFonts w:hint="eastAsia" w:ascii="宋体" w:hAnsi="宋体" w:eastAsia="楷体"/>
                <w:szCs w:val="21"/>
              </w:rPr>
            </w:pPr>
            <w:r>
              <w:rPr>
                <w:rFonts w:hint="eastAsia" w:ascii="宋体" w:hAnsi="宋体" w:eastAsia="楷体"/>
                <w:szCs w:val="21"/>
              </w:rPr>
              <w:t>（2）在技术评标项中，对两型产品给予技术评标总分值的4%-8%幅度不等的加分，本项目具体加分比例为</w:t>
            </w:r>
            <w:r>
              <w:rPr>
                <w:rFonts w:hint="eastAsia" w:ascii="宋体" w:hAnsi="宋体" w:eastAsia="楷体"/>
                <w:szCs w:val="21"/>
                <w:u w:val="single"/>
              </w:rPr>
              <w:t>4%</w:t>
            </w:r>
            <w:r>
              <w:rPr>
                <w:rFonts w:hint="eastAsia" w:ascii="宋体" w:hAnsi="宋体" w:eastAsia="楷体"/>
                <w:szCs w:val="21"/>
              </w:rPr>
              <w:t>。</w:t>
            </w:r>
          </w:p>
          <w:p>
            <w:pPr>
              <w:adjustRightInd w:val="0"/>
              <w:snapToGrid w:val="0"/>
              <w:rPr>
                <w:rFonts w:hint="eastAsia" w:ascii="宋体" w:hAnsi="宋体" w:eastAsia="楷体"/>
                <w:szCs w:val="21"/>
              </w:rPr>
            </w:pPr>
            <w:r>
              <w:rPr>
                <w:rFonts w:hint="eastAsia" w:ascii="宋体" w:hAnsi="宋体" w:eastAsia="楷体"/>
                <w:szCs w:val="21"/>
              </w:rPr>
              <w:t>（3）在商务评标项中，对在本地设有生产基地和备品备件库、有售后服务机构和网点的两型产品，给予商务评标总分值的4%-8%幅度不等的加分，本项目具体加分比例为</w:t>
            </w:r>
            <w:r>
              <w:rPr>
                <w:rFonts w:hint="eastAsia" w:ascii="宋体" w:hAnsi="宋体" w:eastAsia="楷体"/>
                <w:szCs w:val="21"/>
                <w:u w:val="single"/>
              </w:rPr>
              <w:t>4</w:t>
            </w:r>
            <w:r>
              <w:rPr>
                <w:rFonts w:hint="eastAsia" w:ascii="宋体" w:hAnsi="宋体" w:eastAsia="楷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vMerge w:val="continue"/>
            <w:tcBorders>
              <w:left w:val="single" w:color="auto" w:sz="12" w:space="0"/>
              <w:bottom w:val="single" w:color="auto" w:sz="4" w:space="0"/>
              <w:right w:val="single" w:color="auto" w:sz="4" w:space="0"/>
            </w:tcBorders>
            <w:vAlign w:val="center"/>
          </w:tcPr>
          <w:p>
            <w:pPr>
              <w:jc w:val="center"/>
              <w:rPr>
                <w:rFonts w:ascii="宋体" w:hAnsi="宋体" w:eastAsia="楷体"/>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楷体"/>
                <w:szCs w:val="21"/>
              </w:rPr>
            </w:pPr>
            <w:r>
              <w:rPr>
                <w:rFonts w:hint="eastAsia" w:ascii="宋体" w:hAnsi="宋体" w:eastAsia="楷体"/>
                <w:szCs w:val="21"/>
              </w:rPr>
              <w:t>政府采购</w:t>
            </w:r>
            <w:r>
              <w:rPr>
                <w:rFonts w:hint="eastAsia" w:ascii="宋体" w:hAnsi="宋体" w:eastAsia="楷体" w:cs="宋体"/>
                <w:bCs/>
                <w:kern w:val="0"/>
                <w:szCs w:val="21"/>
              </w:rPr>
              <w:t>支持</w:t>
            </w:r>
            <w:r>
              <w:rPr>
                <w:rFonts w:hint="eastAsia" w:ascii="宋体" w:hAnsi="宋体" w:eastAsia="楷体"/>
                <w:szCs w:val="21"/>
              </w:rPr>
              <w:t>中小企业发展</w:t>
            </w:r>
          </w:p>
        </w:tc>
        <w:tc>
          <w:tcPr>
            <w:tcW w:w="7431" w:type="dxa"/>
            <w:tcBorders>
              <w:top w:val="single" w:color="auto" w:sz="4" w:space="0"/>
              <w:left w:val="single" w:color="auto" w:sz="4" w:space="0"/>
              <w:bottom w:val="single" w:color="auto" w:sz="4" w:space="0"/>
              <w:right w:val="single" w:color="auto" w:sz="12" w:space="0"/>
            </w:tcBorders>
            <w:vAlign w:val="center"/>
          </w:tcPr>
          <w:p>
            <w:pPr>
              <w:adjustRightInd w:val="0"/>
              <w:snapToGrid w:val="0"/>
              <w:rPr>
                <w:rFonts w:hint="eastAsia" w:ascii="宋体" w:hAnsi="宋体" w:eastAsia="楷体"/>
                <w:szCs w:val="21"/>
              </w:rPr>
            </w:pPr>
            <w:r>
              <w:rPr>
                <w:rFonts w:hint="eastAsia" w:ascii="宋体" w:hAnsi="宋体" w:eastAsia="楷体"/>
                <w:szCs w:val="21"/>
              </w:rPr>
              <w:t>非专门面向中小企业采购：</w:t>
            </w:r>
          </w:p>
          <w:p>
            <w:pPr>
              <w:adjustRightInd w:val="0"/>
              <w:snapToGrid w:val="0"/>
              <w:rPr>
                <w:rFonts w:hint="eastAsia" w:ascii="宋体" w:hAnsi="宋体" w:eastAsia="楷体"/>
                <w:szCs w:val="21"/>
              </w:rPr>
            </w:pPr>
            <w:r>
              <w:rPr>
                <w:rFonts w:hint="eastAsia" w:ascii="宋体" w:hAnsi="宋体" w:eastAsia="楷体"/>
                <w:szCs w:val="21"/>
              </w:rPr>
              <w:t>1、给予小型和微型企业产品的价格给予6%-10%的扣除，用扣除后的价格参与评审，本项目具体扣除比例为</w:t>
            </w:r>
            <w:r>
              <w:rPr>
                <w:rFonts w:hint="eastAsia" w:ascii="宋体" w:hAnsi="宋体" w:eastAsia="楷体"/>
                <w:szCs w:val="21"/>
                <w:u w:val="single"/>
              </w:rPr>
              <w:t xml:space="preserve"> 6 </w:t>
            </w:r>
            <w:r>
              <w:rPr>
                <w:rFonts w:hint="eastAsia" w:ascii="宋体" w:hAnsi="宋体" w:eastAsia="楷体"/>
                <w:szCs w:val="21"/>
              </w:rPr>
              <w:t>％。</w:t>
            </w:r>
          </w:p>
          <w:p>
            <w:pPr>
              <w:adjustRightInd w:val="0"/>
              <w:snapToGrid w:val="0"/>
              <w:rPr>
                <w:rFonts w:hint="eastAsia" w:ascii="宋体" w:hAnsi="宋体" w:eastAsia="楷体"/>
                <w:szCs w:val="21"/>
              </w:rPr>
            </w:pPr>
            <w:r>
              <w:rPr>
                <w:rFonts w:hint="eastAsia" w:ascii="宋体" w:hAnsi="宋体" w:eastAsia="楷体"/>
                <w:szCs w:val="21"/>
              </w:rPr>
              <w:t>2、给予中型企业产品的价格给予3%-5%的扣除，用扣除后的价格参与评审，本项目具体扣除比例为</w:t>
            </w:r>
            <w:r>
              <w:rPr>
                <w:rFonts w:hint="eastAsia" w:ascii="宋体" w:hAnsi="宋体" w:eastAsia="楷体"/>
                <w:szCs w:val="21"/>
                <w:u w:val="single"/>
              </w:rPr>
              <w:t xml:space="preserve"> 3 </w:t>
            </w:r>
            <w:r>
              <w:rPr>
                <w:rFonts w:hint="eastAsia" w:ascii="宋体" w:hAnsi="宋体" w:eastAsia="楷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第39.1款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招标代理</w:t>
            </w:r>
          </w:p>
          <w:p>
            <w:pPr>
              <w:jc w:val="center"/>
              <w:rPr>
                <w:rFonts w:hint="eastAsia" w:ascii="宋体" w:hAnsi="宋体" w:eastAsia="楷体"/>
                <w:sz w:val="24"/>
              </w:rPr>
            </w:pPr>
            <w:r>
              <w:rPr>
                <w:rFonts w:hint="eastAsia" w:ascii="宋体" w:hAnsi="宋体" w:eastAsia="楷体"/>
                <w:sz w:val="24"/>
              </w:rPr>
              <w:t>服务费</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sz w:val="24"/>
              </w:rPr>
            </w:pPr>
            <w:r>
              <w:rPr>
                <w:rFonts w:hint="eastAsia" w:ascii="宋体" w:hAnsi="宋体" w:eastAsia="楷体"/>
                <w:color w:val="auto"/>
                <w:sz w:val="24"/>
              </w:rPr>
              <w:t>招标代理服务收费标准按委托代理协议约定</w:t>
            </w:r>
            <w:r>
              <w:rPr>
                <w:rFonts w:hint="eastAsia" w:ascii="宋体" w:hAnsi="宋体" w:eastAsia="楷体"/>
                <w:color w:val="auto"/>
                <w:sz w:val="24"/>
                <w:lang w:val="en-US" w:eastAsia="zh-CN"/>
              </w:rPr>
              <w:t>{费用由贰</w:t>
            </w:r>
            <w:r>
              <w:rPr>
                <w:rFonts w:hint="eastAsia" w:ascii="宋体" w:hAnsi="宋体" w:eastAsia="楷体"/>
                <w:color w:val="auto"/>
                <w:sz w:val="24"/>
              </w:rPr>
              <w:t>万</w:t>
            </w:r>
            <w:r>
              <w:rPr>
                <w:rFonts w:hint="eastAsia" w:ascii="宋体" w:hAnsi="宋体" w:eastAsia="楷体"/>
                <w:color w:val="auto"/>
                <w:sz w:val="24"/>
                <w:lang w:val="en-US" w:eastAsia="zh-CN"/>
              </w:rPr>
              <w:t>壹仟</w:t>
            </w:r>
            <w:r>
              <w:rPr>
                <w:rFonts w:hint="eastAsia" w:ascii="宋体" w:hAnsi="宋体" w:eastAsia="楷体"/>
                <w:color w:val="auto"/>
                <w:sz w:val="24"/>
              </w:rPr>
              <w:t>元整（¥</w:t>
            </w:r>
            <w:r>
              <w:rPr>
                <w:rFonts w:hint="eastAsia" w:ascii="宋体" w:hAnsi="宋体" w:eastAsia="楷体"/>
                <w:color w:val="auto"/>
                <w:sz w:val="24"/>
                <w:lang w:val="en-US" w:eastAsia="zh-CN"/>
              </w:rPr>
              <w:t>21000</w:t>
            </w:r>
            <w:r>
              <w:rPr>
                <w:rFonts w:hint="eastAsia" w:ascii="宋体" w:hAnsi="宋体" w:eastAsia="楷体"/>
                <w:color w:val="auto"/>
                <w:sz w:val="24"/>
              </w:rPr>
              <w:t>.00）</w:t>
            </w:r>
            <w:r>
              <w:rPr>
                <w:rFonts w:hint="eastAsia" w:ascii="宋体" w:hAnsi="宋体" w:eastAsia="楷体"/>
                <w:color w:val="auto"/>
                <w:sz w:val="24"/>
                <w:lang w:val="en-US" w:eastAsia="zh-CN"/>
              </w:rPr>
              <w:t>代理</w:t>
            </w:r>
            <w:r>
              <w:rPr>
                <w:rFonts w:hint="eastAsia" w:ascii="宋体" w:hAnsi="宋体" w:eastAsia="楷体"/>
                <w:color w:val="auto"/>
                <w:sz w:val="24"/>
              </w:rPr>
              <w:t>服务费</w:t>
            </w:r>
            <w:r>
              <w:rPr>
                <w:rFonts w:hint="eastAsia" w:ascii="宋体" w:hAnsi="宋体" w:eastAsia="楷体"/>
                <w:color w:val="auto"/>
                <w:sz w:val="24"/>
                <w:lang w:val="en-US" w:eastAsia="zh-CN"/>
              </w:rPr>
              <w:t>+其他费用组成}</w:t>
            </w:r>
            <w:r>
              <w:rPr>
                <w:rFonts w:hint="eastAsia" w:ascii="宋体" w:hAnsi="宋体" w:eastAsia="楷体"/>
                <w:color w:val="auto"/>
                <w:sz w:val="24"/>
              </w:rPr>
              <w:t>由中标人支付。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第一章</w:t>
            </w:r>
          </w:p>
          <w:p>
            <w:pPr>
              <w:jc w:val="center"/>
              <w:rPr>
                <w:rFonts w:hint="eastAsia" w:ascii="宋体" w:hAnsi="宋体" w:eastAsia="楷体"/>
                <w:sz w:val="24"/>
              </w:rPr>
            </w:pPr>
            <w:r>
              <w:rPr>
                <w:rFonts w:hint="eastAsia" w:ascii="宋体" w:hAnsi="宋体" w:eastAsia="楷体"/>
                <w:sz w:val="24"/>
              </w:rPr>
              <w:t>第40.1款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其他规定</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sz w:val="24"/>
              </w:rPr>
            </w:pPr>
            <w:r>
              <w:rPr>
                <w:rFonts w:hint="eastAsia" w:ascii="宋体" w:hAnsi="宋体" w:eastAsia="楷体"/>
                <w:sz w:val="24"/>
              </w:rPr>
              <w:t>1、有投标担保、履约担保需求的，可登陆中国湖南政府采购网办事指南专栏中相关业务简介。</w:t>
            </w:r>
          </w:p>
          <w:p>
            <w:pPr>
              <w:rPr>
                <w:rFonts w:hint="eastAsia" w:ascii="宋体" w:hAnsi="宋体" w:eastAsia="楷体"/>
                <w:sz w:val="24"/>
              </w:rPr>
            </w:pPr>
            <w:r>
              <w:rPr>
                <w:rFonts w:hint="eastAsia" w:ascii="宋体" w:hAnsi="宋体" w:eastAsia="楷体"/>
                <w:sz w:val="24"/>
              </w:rPr>
              <w:t>2、有融资需求的，可登陆中国湖南政府采购网办事指南专栏中相关业务简介。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673" w:type="dxa"/>
            <w:gridSpan w:val="3"/>
            <w:tcBorders>
              <w:top w:val="single" w:color="auto" w:sz="4" w:space="0"/>
              <w:left w:val="single" w:color="auto" w:sz="12" w:space="0"/>
              <w:bottom w:val="single" w:color="auto" w:sz="4" w:space="0"/>
              <w:right w:val="single" w:color="auto" w:sz="12" w:space="0"/>
            </w:tcBorders>
            <w:vAlign w:val="center"/>
          </w:tcPr>
          <w:p>
            <w:pPr>
              <w:jc w:val="center"/>
              <w:rPr>
                <w:rFonts w:ascii="宋体" w:hAnsi="宋体" w:eastAsia="楷体"/>
                <w:b/>
                <w:sz w:val="30"/>
                <w:szCs w:val="30"/>
              </w:rPr>
            </w:pPr>
            <w:r>
              <w:rPr>
                <w:rFonts w:hint="eastAsia" w:ascii="宋体" w:hAnsi="宋体" w:eastAsia="楷体"/>
                <w:b/>
                <w:sz w:val="30"/>
                <w:szCs w:val="30"/>
              </w:rPr>
              <w:t>第二章  评标方法及标准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第二章</w:t>
            </w:r>
          </w:p>
          <w:p>
            <w:pPr>
              <w:jc w:val="center"/>
              <w:rPr>
                <w:rFonts w:hint="eastAsia" w:ascii="宋体" w:hAnsi="宋体" w:eastAsia="楷体"/>
                <w:sz w:val="24"/>
              </w:rPr>
            </w:pPr>
            <w:r>
              <w:rPr>
                <w:rFonts w:hint="eastAsia" w:ascii="宋体" w:hAnsi="宋体" w:eastAsia="楷体"/>
                <w:sz w:val="24"/>
              </w:rPr>
              <w:t>第2.2款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评标因素</w:t>
            </w:r>
          </w:p>
          <w:p>
            <w:pPr>
              <w:jc w:val="center"/>
              <w:rPr>
                <w:rFonts w:hint="eastAsia" w:ascii="宋体" w:hAnsi="宋体" w:eastAsia="楷体"/>
                <w:sz w:val="24"/>
              </w:rPr>
            </w:pPr>
            <w:r>
              <w:rPr>
                <w:rFonts w:hint="eastAsia" w:ascii="宋体" w:hAnsi="宋体" w:eastAsia="楷体"/>
                <w:sz w:val="24"/>
              </w:rPr>
              <w:t>和标准</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sz w:val="24"/>
              </w:rPr>
            </w:pPr>
            <w:r>
              <w:rPr>
                <w:rFonts w:hint="eastAsia" w:ascii="宋体" w:hAnsi="宋体" w:eastAsia="楷体"/>
                <w:sz w:val="24"/>
              </w:rPr>
              <w:t>见第二章评标方法及标准中综合评分表中评分因素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第二章</w:t>
            </w:r>
          </w:p>
          <w:p>
            <w:pPr>
              <w:jc w:val="center"/>
              <w:rPr>
                <w:rFonts w:hint="eastAsia" w:ascii="宋体" w:hAnsi="宋体" w:eastAsia="楷体"/>
                <w:sz w:val="24"/>
              </w:rPr>
            </w:pPr>
            <w:r>
              <w:rPr>
                <w:rFonts w:hint="eastAsia" w:ascii="宋体" w:hAnsi="宋体" w:eastAsia="楷体"/>
                <w:sz w:val="24"/>
              </w:rPr>
              <w:t>第3.2款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无效投标</w:t>
            </w:r>
          </w:p>
          <w:p>
            <w:pPr>
              <w:jc w:val="center"/>
              <w:rPr>
                <w:rFonts w:hint="eastAsia" w:ascii="宋体" w:hAnsi="宋体" w:eastAsia="楷体"/>
                <w:sz w:val="24"/>
              </w:rPr>
            </w:pPr>
            <w:r>
              <w:rPr>
                <w:rFonts w:hint="eastAsia" w:ascii="宋体" w:hAnsi="宋体" w:eastAsia="楷体"/>
                <w:sz w:val="24"/>
              </w:rPr>
              <w:t>的规定</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sz w:val="24"/>
              </w:rPr>
            </w:pPr>
            <w:r>
              <w:rPr>
                <w:rFonts w:hint="eastAsia" w:ascii="宋体" w:hAnsi="宋体" w:eastAsia="楷体"/>
                <w:sz w:val="24"/>
              </w:rPr>
              <w:t>投标文件属下列情况之一的，将在资格性、符合性检查时按照无效投标处理：</w:t>
            </w:r>
          </w:p>
          <w:p>
            <w:pPr>
              <w:rPr>
                <w:rFonts w:hint="eastAsia" w:ascii="宋体" w:hAnsi="宋体" w:eastAsia="楷体"/>
                <w:sz w:val="24"/>
              </w:rPr>
            </w:pPr>
            <w:r>
              <w:rPr>
                <w:rFonts w:hint="eastAsia" w:ascii="宋体" w:hAnsi="宋体" w:eastAsia="楷体"/>
                <w:sz w:val="24"/>
              </w:rPr>
              <w:t>（1）未按照招标文件的规定提交投标保证金的；</w:t>
            </w:r>
          </w:p>
          <w:p>
            <w:pPr>
              <w:rPr>
                <w:rFonts w:hint="eastAsia" w:ascii="宋体" w:hAnsi="宋体" w:eastAsia="楷体"/>
                <w:sz w:val="24"/>
              </w:rPr>
            </w:pPr>
            <w:r>
              <w:rPr>
                <w:rFonts w:hint="eastAsia" w:ascii="宋体" w:hAnsi="宋体" w:eastAsia="楷体"/>
                <w:sz w:val="24"/>
              </w:rPr>
              <w:t>（2）投标文件未按招标文件规定要求签署、盖章的；</w:t>
            </w:r>
          </w:p>
          <w:p>
            <w:pPr>
              <w:rPr>
                <w:rFonts w:hint="eastAsia" w:ascii="宋体" w:hAnsi="宋体" w:eastAsia="楷体"/>
                <w:sz w:val="24"/>
              </w:rPr>
            </w:pPr>
            <w:r>
              <w:rPr>
                <w:rFonts w:hint="eastAsia" w:ascii="宋体" w:hAnsi="宋体" w:eastAsia="楷体"/>
                <w:sz w:val="24"/>
              </w:rPr>
              <w:t>（3）不具备第一章“投标须知”第3.1款规定资格要求的；</w:t>
            </w:r>
          </w:p>
          <w:p>
            <w:pPr>
              <w:rPr>
                <w:rFonts w:hint="eastAsia" w:ascii="宋体" w:hAnsi="宋体" w:eastAsia="楷体"/>
                <w:sz w:val="24"/>
              </w:rPr>
            </w:pPr>
            <w:r>
              <w:rPr>
                <w:rFonts w:hint="eastAsia" w:ascii="宋体" w:hAnsi="宋体" w:eastAsia="楷体"/>
                <w:sz w:val="24"/>
              </w:rPr>
              <w:t>（4）投标报价超过招标文件中规定的预算金额或者最高限价的</w:t>
            </w:r>
          </w:p>
          <w:p>
            <w:pPr>
              <w:rPr>
                <w:rFonts w:hint="eastAsia" w:ascii="宋体" w:hAnsi="宋体" w:eastAsia="楷体"/>
                <w:sz w:val="24"/>
              </w:rPr>
            </w:pPr>
            <w:r>
              <w:rPr>
                <w:rFonts w:hint="eastAsia" w:ascii="宋体" w:hAnsi="宋体" w:eastAsia="楷体"/>
                <w:sz w:val="24"/>
              </w:rPr>
              <w:t>（5）投标文件含有采购人不能接受的附加条件的；</w:t>
            </w:r>
          </w:p>
          <w:p>
            <w:pPr>
              <w:rPr>
                <w:rFonts w:hint="eastAsia" w:ascii="宋体" w:hAnsi="宋体" w:eastAsia="楷体"/>
                <w:sz w:val="24"/>
              </w:rPr>
            </w:pPr>
            <w:r>
              <w:rPr>
                <w:rFonts w:hint="eastAsia" w:ascii="宋体" w:hAnsi="宋体" w:eastAsia="楷体"/>
                <w:sz w:val="24"/>
              </w:rPr>
              <w:t>（6）法律、法规和招标文件规定的其他无效情形。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第二章</w:t>
            </w:r>
          </w:p>
          <w:p>
            <w:pPr>
              <w:jc w:val="center"/>
              <w:rPr>
                <w:rFonts w:hint="eastAsia" w:ascii="宋体" w:hAnsi="宋体" w:eastAsia="楷体"/>
                <w:sz w:val="24"/>
              </w:rPr>
            </w:pPr>
            <w:r>
              <w:rPr>
                <w:rFonts w:hint="eastAsia" w:ascii="宋体" w:hAnsi="宋体" w:eastAsia="楷体"/>
                <w:sz w:val="24"/>
              </w:rPr>
              <w:t>第3.3款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废标的规定</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sz w:val="24"/>
              </w:rPr>
            </w:pPr>
            <w:r>
              <w:rPr>
                <w:rFonts w:hint="eastAsia" w:ascii="宋体" w:hAnsi="宋体" w:eastAsia="楷体"/>
                <w:sz w:val="24"/>
              </w:rPr>
              <w:t>有下列情形之一时，评标委员会应予废标：</w:t>
            </w:r>
          </w:p>
          <w:p>
            <w:pPr>
              <w:rPr>
                <w:rFonts w:hint="eastAsia" w:ascii="宋体" w:hAnsi="宋体" w:eastAsia="楷体"/>
                <w:sz w:val="24"/>
              </w:rPr>
            </w:pPr>
            <w:r>
              <w:rPr>
                <w:rFonts w:hint="eastAsia" w:ascii="宋体" w:hAnsi="宋体" w:eastAsia="楷体"/>
                <w:sz w:val="24"/>
              </w:rPr>
              <w:t>（1）符合专业条件的投标人或者对招标文件作实质性响应的投标人不足3家的；</w:t>
            </w:r>
          </w:p>
          <w:p>
            <w:pPr>
              <w:rPr>
                <w:rFonts w:hint="eastAsia" w:ascii="宋体" w:hAnsi="宋体" w:eastAsia="楷体"/>
                <w:sz w:val="24"/>
              </w:rPr>
            </w:pPr>
            <w:r>
              <w:rPr>
                <w:rFonts w:hint="eastAsia" w:ascii="宋体" w:hAnsi="宋体" w:eastAsia="楷体"/>
                <w:sz w:val="24"/>
              </w:rPr>
              <w:t>（2）出现影响采购公正的违法、违规行为的；</w:t>
            </w:r>
          </w:p>
          <w:p>
            <w:pPr>
              <w:rPr>
                <w:rFonts w:hint="eastAsia" w:ascii="宋体" w:hAnsi="宋体" w:eastAsia="楷体"/>
                <w:sz w:val="24"/>
              </w:rPr>
            </w:pPr>
            <w:r>
              <w:rPr>
                <w:rFonts w:hint="eastAsia" w:ascii="宋体" w:hAnsi="宋体" w:eastAsia="楷体"/>
                <w:sz w:val="24"/>
              </w:rPr>
              <w:t>（3）投标人的报价均超过了采购预算的；</w:t>
            </w:r>
          </w:p>
          <w:p>
            <w:pPr>
              <w:rPr>
                <w:rFonts w:hint="eastAsia" w:ascii="宋体" w:hAnsi="宋体" w:eastAsia="楷体"/>
                <w:sz w:val="24"/>
              </w:rPr>
            </w:pPr>
            <w:r>
              <w:rPr>
                <w:rFonts w:hint="eastAsia" w:ascii="宋体" w:hAnsi="宋体" w:eastAsia="楷体"/>
                <w:sz w:val="24"/>
              </w:rPr>
              <w:t>（4）因重大变故，采购任务取消的。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第二章</w:t>
            </w:r>
          </w:p>
          <w:p>
            <w:pPr>
              <w:jc w:val="center"/>
              <w:rPr>
                <w:rFonts w:hint="eastAsia" w:ascii="宋体" w:hAnsi="宋体" w:eastAsia="楷体"/>
                <w:sz w:val="24"/>
              </w:rPr>
            </w:pPr>
            <w:r>
              <w:rPr>
                <w:rFonts w:hint="eastAsia" w:ascii="宋体" w:hAnsi="宋体" w:eastAsia="楷体"/>
                <w:sz w:val="24"/>
              </w:rPr>
              <w:t>第3.5款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多家代理商参加同一品牌产品投标的规定</w:t>
            </w:r>
          </w:p>
        </w:tc>
        <w:tc>
          <w:tcPr>
            <w:tcW w:w="7431" w:type="dxa"/>
            <w:tcBorders>
              <w:top w:val="single" w:color="auto" w:sz="4" w:space="0"/>
              <w:left w:val="single" w:color="auto" w:sz="4" w:space="0"/>
              <w:bottom w:val="single" w:color="auto" w:sz="4" w:space="0"/>
              <w:right w:val="single" w:color="auto" w:sz="12" w:space="0"/>
            </w:tcBorders>
            <w:vAlign w:val="center"/>
          </w:tcPr>
          <w:p>
            <w:pPr>
              <w:jc w:val="left"/>
              <w:rPr>
                <w:rFonts w:hint="eastAsia" w:ascii="宋体" w:hAnsi="宋体" w:eastAsia="楷体"/>
                <w:sz w:val="24"/>
              </w:rPr>
            </w:pPr>
            <w:r>
              <w:rPr>
                <w:rFonts w:ascii="宋体" w:hAnsi="宋体" w:eastAsia="楷体"/>
                <w:color w:val="auto"/>
                <w:sz w:val="24"/>
                <w:shd w:val="clear" w:color="auto" w:fill="auto"/>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673" w:type="dxa"/>
            <w:gridSpan w:val="3"/>
            <w:tcBorders>
              <w:top w:val="single" w:color="auto" w:sz="4" w:space="0"/>
              <w:left w:val="single" w:color="auto" w:sz="12" w:space="0"/>
              <w:bottom w:val="single" w:color="auto" w:sz="4" w:space="0"/>
              <w:right w:val="single" w:color="auto" w:sz="12" w:space="0"/>
            </w:tcBorders>
            <w:vAlign w:val="center"/>
          </w:tcPr>
          <w:p>
            <w:pPr>
              <w:jc w:val="center"/>
              <w:rPr>
                <w:rFonts w:ascii="宋体" w:hAnsi="宋体" w:eastAsia="楷体"/>
                <w:sz w:val="30"/>
                <w:szCs w:val="30"/>
              </w:rPr>
            </w:pPr>
            <w:r>
              <w:rPr>
                <w:rFonts w:hint="eastAsia" w:ascii="宋体" w:hAnsi="宋体" w:eastAsia="楷体"/>
                <w:b/>
                <w:sz w:val="30"/>
                <w:szCs w:val="30"/>
              </w:rPr>
              <w:t>第三章  政府采购合同格式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第三章</w:t>
            </w:r>
          </w:p>
          <w:p>
            <w:pPr>
              <w:jc w:val="center"/>
              <w:rPr>
                <w:rFonts w:hint="eastAsia" w:ascii="宋体" w:hAnsi="宋体" w:eastAsia="楷体"/>
                <w:sz w:val="24"/>
              </w:rPr>
            </w:pPr>
            <w:r>
              <w:rPr>
                <w:rFonts w:hint="eastAsia" w:ascii="宋体" w:hAnsi="宋体" w:eastAsia="楷体"/>
                <w:sz w:val="24"/>
              </w:rPr>
              <w:t>第1.1条</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甲方名称、地址</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sz w:val="24"/>
              </w:rPr>
            </w:pPr>
            <w:r>
              <w:rPr>
                <w:rFonts w:hint="eastAsia" w:ascii="宋体" w:hAnsi="宋体" w:eastAsia="楷体"/>
                <w:sz w:val="24"/>
              </w:rPr>
              <w:t>甲方名称：</w:t>
            </w:r>
            <w:r>
              <w:rPr>
                <w:rFonts w:hint="eastAsia" w:ascii="宋体" w:hAnsi="宋体" w:eastAsia="楷体"/>
                <w:sz w:val="24"/>
                <w:lang w:eastAsia="zh-CN"/>
              </w:rPr>
              <w:t>龙山县旅游和文化广电新闻出版局</w:t>
            </w:r>
          </w:p>
          <w:p>
            <w:pPr>
              <w:rPr>
                <w:rFonts w:hint="eastAsia" w:ascii="宋体" w:hAnsi="宋体" w:eastAsia="楷体"/>
                <w:sz w:val="24"/>
              </w:rPr>
            </w:pPr>
            <w:r>
              <w:rPr>
                <w:rFonts w:hint="eastAsia" w:ascii="宋体" w:hAnsi="宋体" w:eastAsia="楷体"/>
                <w:sz w:val="24"/>
              </w:rPr>
              <w:t>地    址：</w:t>
            </w:r>
            <w:r>
              <w:rPr>
                <w:rFonts w:hint="eastAsia" w:ascii="宋体" w:hAnsi="宋体" w:eastAsia="楷体"/>
                <w:sz w:val="24"/>
                <w:lang w:eastAsia="zh-CN"/>
              </w:rPr>
              <w:t>湖南省龙山县城内</w:t>
            </w:r>
          </w:p>
          <w:p>
            <w:pPr>
              <w:rPr>
                <w:rFonts w:hint="eastAsia" w:ascii="宋体" w:hAnsi="宋体" w:eastAsia="楷体"/>
                <w:sz w:val="24"/>
              </w:rPr>
            </w:pPr>
            <w:r>
              <w:rPr>
                <w:rFonts w:hint="eastAsia" w:ascii="宋体" w:hAnsi="宋体" w:eastAsia="楷体"/>
                <w:sz w:val="24"/>
              </w:rPr>
              <w:t>乙方名称：</w:t>
            </w:r>
          </w:p>
          <w:p>
            <w:pPr>
              <w:rPr>
                <w:rFonts w:hint="eastAsia" w:ascii="宋体" w:hAnsi="宋体" w:eastAsia="楷体"/>
                <w:sz w:val="24"/>
              </w:rPr>
            </w:pPr>
            <w:r>
              <w:rPr>
                <w:rFonts w:hint="eastAsia" w:ascii="宋体" w:hAnsi="宋体" w:eastAsia="楷体"/>
                <w:sz w:val="24"/>
              </w:rPr>
              <w:t xml:space="preserve">地    址：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第三章第1.2（6）款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项目现场</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sz w:val="24"/>
              </w:rPr>
            </w:pPr>
            <w:r>
              <w:rPr>
                <w:rFonts w:hint="eastAsia" w:ascii="宋体" w:hAnsi="宋体" w:eastAsia="楷体"/>
                <w:sz w:val="24"/>
              </w:rPr>
              <w:t>采购人指定的地点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第三章</w:t>
            </w:r>
          </w:p>
          <w:p>
            <w:pPr>
              <w:jc w:val="center"/>
              <w:rPr>
                <w:rFonts w:hint="eastAsia" w:ascii="宋体" w:hAnsi="宋体" w:eastAsia="楷体"/>
                <w:sz w:val="24"/>
              </w:rPr>
            </w:pPr>
            <w:r>
              <w:rPr>
                <w:rFonts w:hint="eastAsia" w:ascii="宋体" w:hAnsi="宋体" w:eastAsia="楷体"/>
                <w:sz w:val="24"/>
              </w:rPr>
              <w:t>第5.1条</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履行合同的时间、地点及方式</w:t>
            </w:r>
          </w:p>
        </w:tc>
        <w:tc>
          <w:tcPr>
            <w:tcW w:w="7431"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left"/>
              <w:rPr>
                <w:rFonts w:hint="eastAsia" w:ascii="宋体" w:hAnsi="宋体" w:eastAsia="楷体"/>
                <w:bCs/>
                <w:color w:val="auto"/>
                <w:sz w:val="24"/>
              </w:rPr>
            </w:pPr>
            <w:r>
              <w:rPr>
                <w:rFonts w:hint="eastAsia" w:ascii="宋体" w:hAnsi="宋体" w:eastAsia="楷体"/>
                <w:bCs/>
                <w:color w:val="auto"/>
                <w:sz w:val="24"/>
              </w:rPr>
              <w:t>交货时间：</w:t>
            </w:r>
            <w:r>
              <w:rPr>
                <w:rFonts w:hint="eastAsia" w:ascii="宋体" w:hAnsi="宋体" w:eastAsia="楷体"/>
                <w:color w:val="auto"/>
                <w:sz w:val="24"/>
              </w:rPr>
              <w:t>合同签订后</w:t>
            </w:r>
            <w:r>
              <w:rPr>
                <w:rFonts w:hint="eastAsia" w:ascii="宋体" w:hAnsi="宋体" w:eastAsia="楷体"/>
                <w:color w:val="auto"/>
                <w:sz w:val="24"/>
                <w:lang w:val="en-US" w:eastAsia="zh-CN"/>
              </w:rPr>
              <w:t>30</w:t>
            </w:r>
            <w:r>
              <w:rPr>
                <w:rFonts w:hint="eastAsia" w:ascii="宋体" w:hAnsi="宋体" w:eastAsia="楷体"/>
                <w:color w:val="auto"/>
                <w:sz w:val="24"/>
              </w:rPr>
              <w:t>日内到货并完成安装调试；</w:t>
            </w:r>
          </w:p>
          <w:p>
            <w:pPr>
              <w:rPr>
                <w:rFonts w:hint="eastAsia" w:ascii="宋体" w:hAnsi="宋体" w:eastAsia="楷体"/>
                <w:color w:val="auto"/>
                <w:sz w:val="24"/>
              </w:rPr>
            </w:pPr>
            <w:r>
              <w:rPr>
                <w:rFonts w:hint="eastAsia" w:ascii="宋体" w:hAnsi="宋体" w:eastAsia="楷体"/>
                <w:color w:val="auto"/>
                <w:sz w:val="24"/>
              </w:rPr>
              <w:t>交货地点：采购人指定的地点；</w:t>
            </w:r>
          </w:p>
          <w:p>
            <w:pPr>
              <w:rPr>
                <w:rFonts w:hint="eastAsia" w:ascii="宋体" w:hAnsi="宋体" w:eastAsia="楷体"/>
                <w:color w:val="auto"/>
                <w:sz w:val="24"/>
              </w:rPr>
            </w:pPr>
            <w:r>
              <w:rPr>
                <w:rFonts w:hint="eastAsia" w:ascii="宋体" w:hAnsi="宋体" w:eastAsia="楷体"/>
                <w:color w:val="auto"/>
                <w:sz w:val="24"/>
              </w:rPr>
              <w:t>交付验收方式：中标人负责货物的运输、保管、安装调试直至验收合格。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第三章第9.2(1) 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质量保证期</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color w:val="auto"/>
                <w:sz w:val="24"/>
                <w:u w:val="single"/>
              </w:rPr>
            </w:pPr>
            <w:r>
              <w:rPr>
                <w:rFonts w:hint="eastAsia" w:ascii="宋体" w:hAnsi="宋体" w:eastAsia="楷体"/>
                <w:color w:val="auto"/>
                <w:sz w:val="24"/>
              </w:rPr>
              <w:t>整体项目质保期</w:t>
            </w:r>
            <w:r>
              <w:rPr>
                <w:rFonts w:hint="eastAsia" w:ascii="宋体" w:hAnsi="宋体" w:eastAsia="楷体"/>
                <w:color w:val="auto"/>
                <w:sz w:val="24"/>
                <w:lang w:val="en-US" w:eastAsia="zh-CN"/>
              </w:rPr>
              <w:t>1</w:t>
            </w:r>
            <w:r>
              <w:rPr>
                <w:rFonts w:hint="eastAsia" w:ascii="宋体" w:hAnsi="宋体" w:eastAsia="楷体"/>
                <w:color w:val="auto"/>
                <w:sz w:val="24"/>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第三章第9.2(3) 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响应时间</w:t>
            </w:r>
          </w:p>
        </w:tc>
        <w:tc>
          <w:tcPr>
            <w:tcW w:w="7431"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楷体"/>
                <w:color w:val="auto"/>
                <w:sz w:val="24"/>
              </w:rPr>
            </w:pPr>
            <w:r>
              <w:rPr>
                <w:rFonts w:hint="eastAsia" w:ascii="宋体" w:hAnsi="宋体" w:eastAsia="楷体"/>
                <w:color w:val="auto"/>
                <w:sz w:val="24"/>
              </w:rPr>
              <w:t>提供7×24小时的故障服务受理，在质保期内出现质量问题或故障，中标人须保证24小时内赶到现场排除故障</w:t>
            </w:r>
            <w:r>
              <w:rPr>
                <w:rFonts w:hint="eastAsia" w:ascii="宋体" w:hAnsi="宋体" w:eastAsia="楷体"/>
                <w:color w:val="auto"/>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第三章</w:t>
            </w:r>
          </w:p>
          <w:p>
            <w:pPr>
              <w:jc w:val="center"/>
              <w:rPr>
                <w:rFonts w:hint="eastAsia" w:ascii="宋体" w:hAnsi="宋体" w:eastAsia="楷体"/>
                <w:sz w:val="24"/>
              </w:rPr>
            </w:pPr>
            <w:r>
              <w:rPr>
                <w:rFonts w:hint="eastAsia" w:ascii="宋体" w:hAnsi="宋体" w:eastAsia="楷体"/>
                <w:sz w:val="24"/>
              </w:rPr>
              <w:t>第13.5条</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合同价款支付方式和条件</w:t>
            </w:r>
          </w:p>
        </w:tc>
        <w:tc>
          <w:tcPr>
            <w:tcW w:w="7431"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楷体" w:cs="楷体"/>
                <w:color w:val="auto"/>
                <w:sz w:val="24"/>
              </w:rPr>
            </w:pPr>
            <w:r>
              <w:rPr>
                <w:rFonts w:hint="eastAsia" w:ascii="宋体" w:hAnsi="宋体" w:eastAsia="楷体" w:cs="楷体"/>
                <w:color w:val="auto"/>
                <w:sz w:val="24"/>
                <w:lang w:val="en-US" w:eastAsia="zh-CN"/>
              </w:rPr>
              <w:t>货到安装调试完毕后，并经采购人或委托专业机构验收合格后支付中标总金额的95%，余下5%作为质量保证金，在售后服务期满后（无质量问题、售后服务纠纷，以及其他经济法律纠纷等）一次性无息付清所有合同款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第三章第14.2(6) 款</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伴随服务</w:t>
            </w:r>
          </w:p>
        </w:tc>
        <w:tc>
          <w:tcPr>
            <w:tcW w:w="7431"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第八章“技术规格、参数和要求”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64" w:type="dxa"/>
            <w:tcBorders>
              <w:top w:val="single" w:color="auto" w:sz="4" w:space="0"/>
              <w:left w:val="single" w:color="auto" w:sz="12" w:space="0"/>
              <w:bottom w:val="single" w:color="auto" w:sz="12"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第三章</w:t>
            </w:r>
          </w:p>
          <w:p>
            <w:pPr>
              <w:jc w:val="center"/>
              <w:rPr>
                <w:rFonts w:hint="eastAsia" w:ascii="宋体" w:hAnsi="宋体" w:eastAsia="楷体"/>
                <w:sz w:val="24"/>
              </w:rPr>
            </w:pPr>
            <w:r>
              <w:rPr>
                <w:rFonts w:hint="eastAsia" w:ascii="宋体" w:hAnsi="宋体" w:eastAsia="楷体"/>
                <w:sz w:val="24"/>
              </w:rPr>
              <w:t>第21.2条</w:t>
            </w:r>
          </w:p>
        </w:tc>
        <w:tc>
          <w:tcPr>
            <w:tcW w:w="1778" w:type="dxa"/>
            <w:tcBorders>
              <w:top w:val="single" w:color="auto" w:sz="4" w:space="0"/>
              <w:left w:val="single" w:color="auto" w:sz="4" w:space="0"/>
              <w:bottom w:val="single" w:color="auto" w:sz="12"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解决争议</w:t>
            </w:r>
          </w:p>
          <w:p>
            <w:pPr>
              <w:jc w:val="center"/>
              <w:rPr>
                <w:rFonts w:hint="eastAsia" w:ascii="宋体" w:hAnsi="宋体" w:eastAsia="楷体"/>
                <w:sz w:val="24"/>
              </w:rPr>
            </w:pPr>
            <w:r>
              <w:rPr>
                <w:rFonts w:hint="eastAsia" w:ascii="宋体" w:hAnsi="宋体" w:eastAsia="楷体"/>
                <w:sz w:val="24"/>
              </w:rPr>
              <w:t>的方式</w:t>
            </w:r>
          </w:p>
        </w:tc>
        <w:tc>
          <w:tcPr>
            <w:tcW w:w="7431" w:type="dxa"/>
            <w:tcBorders>
              <w:top w:val="single" w:color="auto" w:sz="4" w:space="0"/>
              <w:left w:val="single" w:color="auto" w:sz="4" w:space="0"/>
              <w:bottom w:val="single" w:color="auto" w:sz="12"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sym w:font="Wingdings 2" w:char="F052"/>
            </w:r>
            <w:r>
              <w:rPr>
                <w:rFonts w:hint="eastAsia" w:ascii="宋体" w:hAnsi="宋体" w:eastAsia="楷体"/>
                <w:sz w:val="24"/>
              </w:rPr>
              <w:t>诉讼                                  □仲裁</w:t>
            </w:r>
          </w:p>
        </w:tc>
      </w:tr>
    </w:tbl>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r>
        <w:rPr>
          <w:rFonts w:hint="eastAsia" w:ascii="宋体" w:hAnsi="宋体" w:eastAsia="楷体"/>
          <w:sz w:val="24"/>
        </w:rPr>
        <w:br w:type="page"/>
      </w:r>
      <w:r>
        <w:rPr>
          <w:rFonts w:hint="eastAsia" w:ascii="宋体" w:hAnsi="宋体" w:eastAsia="楷体"/>
          <w:sz w:val="24"/>
        </w:rPr>
        <w:t>附页1</w:t>
      </w:r>
    </w:p>
    <w:p>
      <w:pPr>
        <w:jc w:val="center"/>
        <w:rPr>
          <w:rFonts w:hint="eastAsia" w:ascii="宋体" w:hAnsi="宋体" w:eastAsia="楷体"/>
          <w:sz w:val="28"/>
          <w:szCs w:val="28"/>
        </w:rPr>
      </w:pPr>
      <w:r>
        <w:rPr>
          <w:rFonts w:hint="eastAsia" w:ascii="宋体" w:hAnsi="宋体" w:eastAsia="楷体"/>
          <w:sz w:val="28"/>
          <w:szCs w:val="28"/>
        </w:rPr>
        <w:t>湖南省政府采购支持中小企业融资合作银行及联系人名单</w:t>
      </w:r>
    </w:p>
    <w:tbl>
      <w:tblPr>
        <w:tblStyle w:val="6"/>
        <w:tblW w:w="1042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307"/>
        <w:gridCol w:w="3376"/>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trPr>
        <w:tc>
          <w:tcPr>
            <w:tcW w:w="2841" w:type="dxa"/>
            <w:tcBorders>
              <w:top w:val="single" w:color="auto" w:sz="12"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银行名称</w:t>
            </w:r>
          </w:p>
        </w:tc>
        <w:tc>
          <w:tcPr>
            <w:tcW w:w="2307" w:type="dxa"/>
            <w:tcBorders>
              <w:top w:val="single" w:color="auto" w:sz="12"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联系人</w:t>
            </w:r>
          </w:p>
        </w:tc>
        <w:tc>
          <w:tcPr>
            <w:tcW w:w="3376" w:type="dxa"/>
            <w:tcBorders>
              <w:top w:val="single" w:color="auto" w:sz="12"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职 务</w:t>
            </w:r>
          </w:p>
        </w:tc>
        <w:tc>
          <w:tcPr>
            <w:tcW w:w="1897" w:type="dxa"/>
            <w:tcBorders>
              <w:top w:val="single" w:color="auto" w:sz="12"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41"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交通银行湖南省分行</w:t>
            </w:r>
          </w:p>
        </w:tc>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刘 波</w:t>
            </w:r>
          </w:p>
        </w:tc>
        <w:tc>
          <w:tcPr>
            <w:tcW w:w="3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名城支行客户经理</w:t>
            </w:r>
          </w:p>
        </w:tc>
        <w:tc>
          <w:tcPr>
            <w:tcW w:w="1897"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13874998873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41"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交通银行湖南省分行</w:t>
            </w:r>
          </w:p>
        </w:tc>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肖勇光</w:t>
            </w:r>
          </w:p>
        </w:tc>
        <w:tc>
          <w:tcPr>
            <w:tcW w:w="3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分行高级经理</w:t>
            </w:r>
          </w:p>
        </w:tc>
        <w:tc>
          <w:tcPr>
            <w:tcW w:w="1897"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13755192647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41"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中国民生银行长沙分行</w:t>
            </w:r>
          </w:p>
        </w:tc>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黄飞燕</w:t>
            </w:r>
          </w:p>
        </w:tc>
        <w:tc>
          <w:tcPr>
            <w:tcW w:w="3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营业部总经理</w:t>
            </w:r>
          </w:p>
        </w:tc>
        <w:tc>
          <w:tcPr>
            <w:tcW w:w="1897"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13308463468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41"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中国民生银行长沙分行</w:t>
            </w:r>
          </w:p>
        </w:tc>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蒋寒奇</w:t>
            </w:r>
          </w:p>
        </w:tc>
        <w:tc>
          <w:tcPr>
            <w:tcW w:w="3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营业部中小企业客户经理</w:t>
            </w:r>
          </w:p>
        </w:tc>
        <w:tc>
          <w:tcPr>
            <w:tcW w:w="1897"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13548982975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41"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兴业银行长沙分行</w:t>
            </w:r>
          </w:p>
        </w:tc>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刘栅延</w:t>
            </w:r>
          </w:p>
        </w:tc>
        <w:tc>
          <w:tcPr>
            <w:tcW w:w="3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支行行长</w:t>
            </w:r>
          </w:p>
        </w:tc>
        <w:tc>
          <w:tcPr>
            <w:tcW w:w="1897"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13337316405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41"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兴业银行长沙分行</w:t>
            </w:r>
          </w:p>
        </w:tc>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蒋修远</w:t>
            </w:r>
          </w:p>
        </w:tc>
        <w:tc>
          <w:tcPr>
            <w:tcW w:w="3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支行客户经理</w:t>
            </w:r>
          </w:p>
        </w:tc>
        <w:tc>
          <w:tcPr>
            <w:tcW w:w="1897"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18607310422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41"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中国光大银行长沙分行</w:t>
            </w:r>
          </w:p>
        </w:tc>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邓永胜</w:t>
            </w:r>
          </w:p>
        </w:tc>
        <w:tc>
          <w:tcPr>
            <w:tcW w:w="3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岳麓支行副行长</w:t>
            </w:r>
          </w:p>
        </w:tc>
        <w:tc>
          <w:tcPr>
            <w:tcW w:w="1897"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13617319650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41"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中信银行长沙分行</w:t>
            </w:r>
          </w:p>
        </w:tc>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蔡学军</w:t>
            </w:r>
          </w:p>
        </w:tc>
        <w:tc>
          <w:tcPr>
            <w:tcW w:w="3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公司银行部负责人</w:t>
            </w:r>
          </w:p>
        </w:tc>
        <w:tc>
          <w:tcPr>
            <w:tcW w:w="1897"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13055167195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41" w:type="dxa"/>
            <w:tcBorders>
              <w:top w:val="single" w:color="auto" w:sz="4" w:space="0"/>
              <w:left w:val="single" w:color="auto" w:sz="12" w:space="0"/>
              <w:bottom w:val="single" w:color="auto" w:sz="12"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中信银行长沙分行</w:t>
            </w:r>
          </w:p>
        </w:tc>
        <w:tc>
          <w:tcPr>
            <w:tcW w:w="2307" w:type="dxa"/>
            <w:tcBorders>
              <w:top w:val="single" w:color="auto" w:sz="4" w:space="0"/>
              <w:left w:val="single" w:color="auto" w:sz="4" w:space="0"/>
              <w:bottom w:val="single" w:color="auto" w:sz="12"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宋学农</w:t>
            </w:r>
          </w:p>
        </w:tc>
        <w:tc>
          <w:tcPr>
            <w:tcW w:w="3376" w:type="dxa"/>
            <w:tcBorders>
              <w:top w:val="single" w:color="auto" w:sz="4" w:space="0"/>
              <w:left w:val="single" w:color="auto" w:sz="4" w:space="0"/>
              <w:bottom w:val="single" w:color="auto" w:sz="12"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银行部综合管理部副总经理</w:t>
            </w:r>
          </w:p>
        </w:tc>
        <w:tc>
          <w:tcPr>
            <w:tcW w:w="1897" w:type="dxa"/>
            <w:tcBorders>
              <w:top w:val="single" w:color="auto" w:sz="4" w:space="0"/>
              <w:left w:val="single" w:color="auto" w:sz="4" w:space="0"/>
              <w:bottom w:val="single" w:color="auto" w:sz="12"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0731-845822141</w:t>
            </w:r>
          </w:p>
        </w:tc>
      </w:tr>
    </w:tbl>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r>
        <w:rPr>
          <w:rFonts w:hint="eastAsia" w:ascii="宋体" w:hAnsi="宋体" w:eastAsia="楷体"/>
          <w:sz w:val="24"/>
        </w:rPr>
        <w:t>附页2</w:t>
      </w:r>
    </w:p>
    <w:p>
      <w:pPr>
        <w:jc w:val="center"/>
        <w:rPr>
          <w:rFonts w:hint="eastAsia" w:ascii="宋体" w:hAnsi="宋体" w:eastAsia="楷体"/>
          <w:sz w:val="28"/>
          <w:szCs w:val="28"/>
        </w:rPr>
      </w:pPr>
      <w:r>
        <w:rPr>
          <w:rFonts w:hint="eastAsia" w:ascii="宋体" w:hAnsi="宋体" w:eastAsia="楷体"/>
          <w:sz w:val="28"/>
          <w:szCs w:val="28"/>
        </w:rPr>
        <w:t>湖南省政府采购信用担保试点工作的信用担保机构名单</w:t>
      </w:r>
    </w:p>
    <w:tbl>
      <w:tblPr>
        <w:tblStyle w:val="6"/>
        <w:tblW w:w="1042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1440"/>
        <w:gridCol w:w="4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trPr>
        <w:tc>
          <w:tcPr>
            <w:tcW w:w="4608" w:type="dxa"/>
            <w:tcBorders>
              <w:top w:val="single" w:color="auto" w:sz="12"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信用担保机构</w:t>
            </w:r>
          </w:p>
        </w:tc>
        <w:tc>
          <w:tcPr>
            <w:tcW w:w="1440" w:type="dxa"/>
            <w:tcBorders>
              <w:top w:val="single" w:color="auto" w:sz="12"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联系人</w:t>
            </w:r>
          </w:p>
        </w:tc>
        <w:tc>
          <w:tcPr>
            <w:tcW w:w="4373" w:type="dxa"/>
            <w:tcBorders>
              <w:top w:val="single" w:color="auto" w:sz="12"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08"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中国投资担保公司</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何嘉</w:t>
            </w:r>
          </w:p>
        </w:tc>
        <w:tc>
          <w:tcPr>
            <w:tcW w:w="4373"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010-88822659/13718642233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08"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湖南省中小企业信用担保有限责任公司</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蔡建雄</w:t>
            </w:r>
          </w:p>
        </w:tc>
        <w:tc>
          <w:tcPr>
            <w:tcW w:w="4373"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0731-84172390-201/15573193555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08" w:type="dxa"/>
            <w:tcBorders>
              <w:top w:val="single" w:color="auto" w:sz="4" w:space="0"/>
              <w:left w:val="single" w:color="auto" w:sz="12" w:space="0"/>
              <w:bottom w:val="single" w:color="auto" w:sz="12"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湖南农业信用担保有限公司</w:t>
            </w:r>
          </w:p>
        </w:tc>
        <w:tc>
          <w:tcPr>
            <w:tcW w:w="1440" w:type="dxa"/>
            <w:tcBorders>
              <w:top w:val="single" w:color="auto" w:sz="4" w:space="0"/>
              <w:left w:val="single" w:color="auto" w:sz="4" w:space="0"/>
              <w:bottom w:val="single" w:color="auto" w:sz="12"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彭球</w:t>
            </w:r>
          </w:p>
          <w:p>
            <w:pPr>
              <w:jc w:val="center"/>
              <w:rPr>
                <w:rFonts w:hint="eastAsia" w:ascii="宋体" w:hAnsi="宋体" w:eastAsia="楷体"/>
                <w:sz w:val="24"/>
              </w:rPr>
            </w:pPr>
            <w:r>
              <w:rPr>
                <w:rFonts w:hint="eastAsia" w:ascii="宋体" w:hAnsi="宋体" w:eastAsia="楷体"/>
                <w:sz w:val="24"/>
              </w:rPr>
              <w:t>邓霞英</w:t>
            </w:r>
          </w:p>
        </w:tc>
        <w:tc>
          <w:tcPr>
            <w:tcW w:w="4373" w:type="dxa"/>
            <w:tcBorders>
              <w:top w:val="single" w:color="auto" w:sz="4" w:space="0"/>
              <w:left w:val="single" w:color="auto" w:sz="4" w:space="0"/>
              <w:bottom w:val="single" w:color="auto" w:sz="12"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0731-89761702/13875980906 0731-89761706/13574125851</w:t>
            </w:r>
          </w:p>
        </w:tc>
      </w:tr>
    </w:tbl>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bCs/>
          <w:sz w:val="24"/>
        </w:rPr>
      </w:pPr>
      <w:r>
        <w:rPr>
          <w:rFonts w:hint="eastAsia" w:ascii="宋体" w:hAnsi="宋体" w:eastAsia="楷体"/>
          <w:bCs/>
          <w:sz w:val="24"/>
        </w:rPr>
        <w:t>附页3</w:t>
      </w:r>
    </w:p>
    <w:p>
      <w:pPr>
        <w:rPr>
          <w:rFonts w:hint="eastAsia" w:ascii="宋体" w:hAnsi="宋体" w:eastAsia="楷体"/>
          <w:bCs/>
          <w:sz w:val="24"/>
        </w:rPr>
      </w:pPr>
    </w:p>
    <w:p>
      <w:pPr>
        <w:jc w:val="center"/>
        <w:rPr>
          <w:rFonts w:hint="eastAsia" w:ascii="宋体" w:hAnsi="宋体" w:eastAsia="楷体" w:cs="宋体"/>
          <w:kern w:val="0"/>
          <w:sz w:val="28"/>
          <w:szCs w:val="28"/>
        </w:rPr>
      </w:pPr>
      <w:r>
        <w:rPr>
          <w:rFonts w:hint="eastAsia" w:ascii="宋体" w:hAnsi="宋体" w:eastAsia="楷体" w:cs="宋体"/>
          <w:kern w:val="0"/>
          <w:sz w:val="28"/>
          <w:szCs w:val="28"/>
        </w:rPr>
        <w:t>政府采购投标担保函</w:t>
      </w:r>
    </w:p>
    <w:p>
      <w:pPr>
        <w:ind w:firstLine="6480" w:firstLineChars="2700"/>
        <w:rPr>
          <w:rFonts w:hint="eastAsia" w:ascii="宋体" w:hAnsi="宋体" w:eastAsia="楷体" w:cs="宋体"/>
          <w:kern w:val="0"/>
          <w:sz w:val="24"/>
          <w:u w:val="single"/>
        </w:rPr>
      </w:pPr>
      <w:r>
        <w:rPr>
          <w:rFonts w:hint="eastAsia" w:ascii="宋体" w:hAnsi="宋体" w:eastAsia="楷体" w:cs="宋体"/>
          <w:kern w:val="0"/>
          <w:sz w:val="24"/>
        </w:rPr>
        <w:t>编号：</w:t>
      </w:r>
      <w:r>
        <w:rPr>
          <w:rFonts w:hint="eastAsia" w:ascii="宋体" w:hAnsi="宋体" w:eastAsia="楷体" w:cs="宋体"/>
          <w:kern w:val="0"/>
          <w:sz w:val="24"/>
          <w:u w:val="single"/>
        </w:rPr>
        <w:t xml:space="preserve">                   </w:t>
      </w:r>
    </w:p>
    <w:p>
      <w:pPr>
        <w:rPr>
          <w:rFonts w:hint="eastAsia" w:ascii="宋体" w:hAnsi="宋体" w:eastAsia="楷体" w:cs="宋体"/>
          <w:kern w:val="0"/>
          <w:sz w:val="24"/>
        </w:rPr>
      </w:pPr>
      <w:r>
        <w:rPr>
          <w:rFonts w:hint="eastAsia" w:ascii="宋体" w:hAnsi="宋体" w:eastAsia="楷体" w:cs="宋体"/>
          <w:kern w:val="0"/>
          <w:sz w:val="24"/>
          <w:u w:val="single"/>
        </w:rPr>
        <w:t xml:space="preserve">                    </w:t>
      </w:r>
      <w:r>
        <w:rPr>
          <w:rFonts w:hint="eastAsia" w:ascii="宋体" w:hAnsi="宋体" w:eastAsia="楷体" w:cs="宋体"/>
          <w:kern w:val="0"/>
          <w:sz w:val="24"/>
        </w:rPr>
        <w:t>（采购代理机构）：</w:t>
      </w:r>
    </w:p>
    <w:p>
      <w:pPr>
        <w:ind w:firstLine="480" w:firstLineChars="200"/>
        <w:rPr>
          <w:rFonts w:hint="eastAsia" w:ascii="宋体" w:hAnsi="宋体" w:eastAsia="楷体" w:cs="宋体"/>
          <w:kern w:val="0"/>
          <w:sz w:val="24"/>
        </w:rPr>
      </w:pPr>
      <w:r>
        <w:rPr>
          <w:rFonts w:hint="eastAsia" w:ascii="宋体" w:hAnsi="宋体" w:eastAsia="楷体" w:cs="宋体"/>
          <w:kern w:val="0"/>
          <w:sz w:val="24"/>
        </w:rPr>
        <w:t>鉴于</w:t>
      </w:r>
      <w:r>
        <w:rPr>
          <w:rFonts w:hint="eastAsia" w:ascii="宋体" w:hAnsi="宋体" w:eastAsia="楷体" w:cs="宋体"/>
          <w:kern w:val="0"/>
          <w:sz w:val="24"/>
          <w:u w:val="single"/>
        </w:rPr>
        <w:t xml:space="preserve">               </w:t>
      </w:r>
      <w:r>
        <w:rPr>
          <w:rFonts w:hint="eastAsia" w:ascii="宋体" w:hAnsi="宋体" w:eastAsia="楷体" w:cs="宋体"/>
          <w:kern w:val="0"/>
          <w:sz w:val="24"/>
        </w:rPr>
        <w:t>（以下简称投标人）拟参加编号为</w:t>
      </w:r>
      <w:r>
        <w:rPr>
          <w:rFonts w:hint="eastAsia" w:ascii="宋体" w:hAnsi="宋体" w:eastAsia="楷体" w:cs="宋体"/>
          <w:kern w:val="0"/>
          <w:sz w:val="24"/>
          <w:u w:val="single"/>
        </w:rPr>
        <w:t xml:space="preserve">          </w:t>
      </w:r>
      <w:r>
        <w:rPr>
          <w:rFonts w:hint="eastAsia" w:ascii="宋体" w:hAnsi="宋体" w:eastAsia="楷体" w:cs="宋体"/>
          <w:kern w:val="0"/>
          <w:sz w:val="24"/>
        </w:rPr>
        <w:t>的</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项目（以下简称“本项目”）投标，根据本项目招标文件，供应商参加投标时应向你方交纳投标保证金，且可以投标担保函的形式交纳投标保证金。应供应商的申请，我方以保证的方式向你方提供如下投标保证金担保： </w:t>
      </w:r>
    </w:p>
    <w:p>
      <w:pPr>
        <w:ind w:firstLine="482" w:firstLineChars="200"/>
        <w:outlineLvl w:val="0"/>
        <w:rPr>
          <w:rFonts w:hint="eastAsia" w:ascii="宋体" w:hAnsi="宋体" w:eastAsia="楷体" w:cs="宋体"/>
          <w:b/>
          <w:kern w:val="0"/>
          <w:sz w:val="24"/>
        </w:rPr>
      </w:pPr>
      <w:r>
        <w:rPr>
          <w:rFonts w:hint="eastAsia" w:ascii="宋体" w:hAnsi="宋体" w:eastAsia="楷体" w:cs="宋体"/>
          <w:b/>
          <w:kern w:val="0"/>
          <w:sz w:val="24"/>
        </w:rPr>
        <w:t xml:space="preserve">一、保证责任的情形及保证金额 </w:t>
      </w:r>
    </w:p>
    <w:p>
      <w:pPr>
        <w:ind w:firstLine="480" w:firstLineChars="200"/>
        <w:outlineLvl w:val="0"/>
        <w:rPr>
          <w:rFonts w:hint="eastAsia" w:ascii="宋体" w:hAnsi="宋体" w:eastAsia="楷体" w:cs="宋体"/>
          <w:kern w:val="0"/>
          <w:sz w:val="24"/>
        </w:rPr>
      </w:pPr>
      <w:r>
        <w:rPr>
          <w:rFonts w:hint="eastAsia" w:ascii="宋体" w:hAnsi="宋体" w:eastAsia="楷体" w:cs="宋体"/>
          <w:kern w:val="0"/>
          <w:sz w:val="24"/>
        </w:rPr>
        <w:t xml:space="preserve">（一）在投标人出现下列情形之一时，我方承担保证责任： </w:t>
      </w:r>
    </w:p>
    <w:p>
      <w:pPr>
        <w:ind w:firstLine="480" w:firstLineChars="200"/>
        <w:rPr>
          <w:rFonts w:hint="eastAsia" w:ascii="宋体" w:hAnsi="宋体" w:eastAsia="楷体" w:cs="宋体"/>
          <w:kern w:val="0"/>
          <w:sz w:val="24"/>
        </w:rPr>
      </w:pPr>
      <w:r>
        <w:rPr>
          <w:rFonts w:hint="eastAsia" w:ascii="宋体" w:hAnsi="宋体" w:eastAsia="楷体" w:cs="宋体"/>
          <w:kern w:val="0"/>
          <w:sz w:val="24"/>
        </w:rPr>
        <w:t>1．中标后投标人无正当理由不与采购人或者采购代理机构签订《政府采购合同》；</w:t>
      </w:r>
    </w:p>
    <w:p>
      <w:pPr>
        <w:ind w:firstLine="480" w:firstLineChars="200"/>
        <w:rPr>
          <w:rFonts w:hint="eastAsia" w:ascii="宋体" w:hAnsi="宋体" w:eastAsia="楷体" w:cs="宋体"/>
          <w:kern w:val="0"/>
          <w:sz w:val="24"/>
        </w:rPr>
      </w:pPr>
      <w:r>
        <w:rPr>
          <w:rFonts w:hint="eastAsia" w:ascii="宋体" w:hAnsi="宋体" w:eastAsia="楷体" w:cs="宋体"/>
          <w:kern w:val="0"/>
          <w:sz w:val="24"/>
        </w:rPr>
        <w:t>2．招标文件规定的投标人应当缴纳保证金的其他情形。</w:t>
      </w:r>
    </w:p>
    <w:p>
      <w:pPr>
        <w:ind w:firstLine="480" w:firstLineChars="200"/>
        <w:outlineLvl w:val="0"/>
        <w:rPr>
          <w:rFonts w:hint="eastAsia" w:ascii="宋体" w:hAnsi="宋体" w:eastAsia="楷体" w:cs="宋体"/>
          <w:kern w:val="0"/>
          <w:sz w:val="24"/>
        </w:rPr>
      </w:pPr>
      <w:r>
        <w:rPr>
          <w:rFonts w:hint="eastAsia" w:ascii="宋体" w:hAnsi="宋体" w:eastAsia="楷体" w:cs="宋体"/>
          <w:kern w:val="0"/>
          <w:sz w:val="24"/>
        </w:rPr>
        <w:t>（二）我方承担保证责任的最高金额为人民币</w:t>
      </w:r>
      <w:r>
        <w:rPr>
          <w:rFonts w:hint="eastAsia" w:ascii="宋体" w:hAnsi="宋体" w:eastAsia="楷体" w:cs="宋体"/>
          <w:kern w:val="0"/>
          <w:sz w:val="24"/>
          <w:u w:val="single"/>
        </w:rPr>
        <w:t xml:space="preserve">      </w:t>
      </w:r>
      <w:r>
        <w:rPr>
          <w:rFonts w:hint="eastAsia" w:ascii="宋体" w:hAnsi="宋体" w:eastAsia="楷体" w:cs="宋体"/>
          <w:kern w:val="0"/>
          <w:sz w:val="24"/>
        </w:rPr>
        <w:t>元（大写</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），即本项目的投标保证金金额。 </w:t>
      </w:r>
    </w:p>
    <w:p>
      <w:pPr>
        <w:ind w:firstLine="482" w:firstLineChars="200"/>
        <w:outlineLvl w:val="0"/>
        <w:rPr>
          <w:rFonts w:hint="eastAsia" w:ascii="宋体" w:hAnsi="宋体" w:eastAsia="楷体" w:cs="宋体"/>
          <w:kern w:val="0"/>
          <w:sz w:val="24"/>
        </w:rPr>
      </w:pPr>
      <w:r>
        <w:rPr>
          <w:rFonts w:hint="eastAsia" w:ascii="宋体" w:hAnsi="宋体" w:eastAsia="楷体" w:cs="宋体"/>
          <w:b/>
          <w:kern w:val="0"/>
          <w:sz w:val="24"/>
        </w:rPr>
        <w:t>二、保证的方式及保证期间</w:t>
      </w:r>
      <w:r>
        <w:rPr>
          <w:rFonts w:hint="eastAsia" w:ascii="宋体" w:hAnsi="宋体" w:eastAsia="楷体" w:cs="宋体"/>
          <w:kern w:val="0"/>
          <w:sz w:val="24"/>
        </w:rPr>
        <w:t xml:space="preserve"> </w:t>
      </w:r>
    </w:p>
    <w:p>
      <w:pPr>
        <w:ind w:firstLine="480" w:firstLineChars="200"/>
        <w:rPr>
          <w:rFonts w:hint="eastAsia" w:ascii="宋体" w:hAnsi="宋体" w:eastAsia="楷体" w:cs="宋体"/>
          <w:kern w:val="0"/>
          <w:sz w:val="24"/>
        </w:rPr>
      </w:pPr>
      <w:r>
        <w:rPr>
          <w:rFonts w:hint="eastAsia" w:ascii="宋体" w:hAnsi="宋体" w:eastAsia="楷体" w:cs="宋体"/>
          <w:kern w:val="0"/>
          <w:sz w:val="24"/>
        </w:rPr>
        <w:t xml:space="preserve">我方保证的方式为：连带责任保证。 </w:t>
      </w:r>
    </w:p>
    <w:p>
      <w:pPr>
        <w:ind w:firstLine="480" w:firstLineChars="200"/>
        <w:rPr>
          <w:rFonts w:hint="eastAsia" w:ascii="宋体" w:hAnsi="宋体" w:eastAsia="楷体" w:cs="宋体"/>
          <w:kern w:val="0"/>
          <w:sz w:val="24"/>
        </w:rPr>
      </w:pPr>
      <w:r>
        <w:rPr>
          <w:rFonts w:hint="eastAsia" w:ascii="宋体" w:hAnsi="宋体" w:eastAsia="楷体" w:cs="宋体"/>
          <w:kern w:val="0"/>
          <w:sz w:val="24"/>
        </w:rPr>
        <w:t>我方的保证期间为：自本保函生效之日起</w:t>
      </w:r>
      <w:r>
        <w:rPr>
          <w:rFonts w:hint="eastAsia" w:ascii="宋体" w:hAnsi="宋体" w:eastAsia="楷体" w:cs="宋体"/>
          <w:kern w:val="0"/>
          <w:sz w:val="24"/>
          <w:u w:val="single"/>
        </w:rPr>
        <w:t xml:space="preserve">    </w:t>
      </w:r>
      <w:r>
        <w:rPr>
          <w:rFonts w:hint="eastAsia" w:ascii="宋体" w:hAnsi="宋体" w:eastAsia="楷体" w:cs="宋体"/>
          <w:kern w:val="0"/>
          <w:sz w:val="24"/>
        </w:rPr>
        <w:t>个月止。</w:t>
      </w:r>
    </w:p>
    <w:p>
      <w:pPr>
        <w:ind w:firstLine="482" w:firstLineChars="200"/>
        <w:outlineLvl w:val="0"/>
        <w:rPr>
          <w:rFonts w:hint="eastAsia" w:ascii="宋体" w:hAnsi="宋体" w:eastAsia="楷体" w:cs="宋体"/>
          <w:b/>
          <w:kern w:val="0"/>
          <w:sz w:val="24"/>
        </w:rPr>
      </w:pPr>
      <w:r>
        <w:rPr>
          <w:rFonts w:hint="eastAsia" w:ascii="宋体" w:hAnsi="宋体" w:eastAsia="楷体" w:cs="宋体"/>
          <w:b/>
          <w:kern w:val="0"/>
          <w:sz w:val="24"/>
        </w:rPr>
        <w:t xml:space="preserve">三、承担保证责任的程序 </w:t>
      </w:r>
    </w:p>
    <w:p>
      <w:pPr>
        <w:ind w:firstLine="480" w:firstLineChars="200"/>
        <w:rPr>
          <w:rFonts w:hint="eastAsia" w:ascii="宋体" w:hAnsi="宋体" w:eastAsia="楷体" w:cs="宋体"/>
          <w:kern w:val="0"/>
          <w:sz w:val="24"/>
        </w:rPr>
      </w:pPr>
      <w:r>
        <w:rPr>
          <w:rFonts w:hint="eastAsia" w:ascii="宋体" w:hAnsi="宋体" w:eastAsia="楷体" w:cs="宋体"/>
          <w:kern w:val="0"/>
          <w:sz w:val="24"/>
        </w:rPr>
        <w:t xml:space="preserve">1．你方要求我方承担保证责任的，应在本保函保证期间内向我方发出书面索赔通知。索赔通知应写明要求索赔的金额，支付款项应到达的账号，并附有证明投标人发生我方应承担保证责任情形的事实材料。 </w:t>
      </w:r>
    </w:p>
    <w:p>
      <w:pPr>
        <w:ind w:firstLine="480" w:firstLineChars="200"/>
        <w:rPr>
          <w:rFonts w:hint="eastAsia" w:ascii="宋体" w:hAnsi="宋体" w:eastAsia="楷体" w:cs="宋体"/>
          <w:kern w:val="0"/>
          <w:sz w:val="24"/>
        </w:rPr>
      </w:pPr>
      <w:r>
        <w:rPr>
          <w:rFonts w:hint="eastAsia" w:ascii="宋体" w:hAnsi="宋体" w:eastAsia="楷体" w:cs="宋体"/>
          <w:kern w:val="0"/>
          <w:sz w:val="24"/>
        </w:rPr>
        <w:t>2．我方在收到索赔通知及相关证明材料后，在</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个工作日内进行审查，符合应承担保证责任情形的，我方应按照你方的要求代投标人向你方支付投标保证金。 </w:t>
      </w:r>
    </w:p>
    <w:p>
      <w:pPr>
        <w:ind w:firstLine="482" w:firstLineChars="200"/>
        <w:outlineLvl w:val="0"/>
        <w:rPr>
          <w:rFonts w:hint="eastAsia" w:ascii="宋体" w:hAnsi="宋体" w:eastAsia="楷体" w:cs="宋体"/>
          <w:b/>
          <w:kern w:val="0"/>
          <w:sz w:val="24"/>
        </w:rPr>
      </w:pPr>
      <w:r>
        <w:rPr>
          <w:rFonts w:hint="eastAsia" w:ascii="宋体" w:hAnsi="宋体" w:eastAsia="楷体" w:cs="宋体"/>
          <w:b/>
          <w:kern w:val="0"/>
          <w:sz w:val="24"/>
        </w:rPr>
        <w:t xml:space="preserve">四、保证责任的终止 </w:t>
      </w:r>
    </w:p>
    <w:p>
      <w:pPr>
        <w:ind w:firstLine="480" w:firstLineChars="200"/>
        <w:rPr>
          <w:rFonts w:hint="eastAsia" w:ascii="宋体" w:hAnsi="宋体" w:eastAsia="楷体" w:cs="宋体"/>
          <w:kern w:val="0"/>
          <w:sz w:val="24"/>
        </w:rPr>
      </w:pPr>
      <w:r>
        <w:rPr>
          <w:rFonts w:hint="eastAsia" w:ascii="宋体" w:hAnsi="宋体" w:eastAsia="楷体" w:cs="宋体"/>
          <w:kern w:val="0"/>
          <w:sz w:val="24"/>
        </w:rPr>
        <w:t xml:space="preserve">1．保证期间届满你方未向我方书面主张保证责任的，自保证期间届满次日起，我方保证责任自动终止。 </w:t>
      </w:r>
    </w:p>
    <w:p>
      <w:pPr>
        <w:ind w:firstLine="480" w:firstLineChars="200"/>
        <w:rPr>
          <w:rFonts w:hint="eastAsia" w:ascii="宋体" w:hAnsi="宋体" w:eastAsia="楷体" w:cs="宋体"/>
          <w:kern w:val="0"/>
          <w:sz w:val="24"/>
        </w:rPr>
      </w:pPr>
      <w:r>
        <w:rPr>
          <w:rFonts w:hint="eastAsia" w:ascii="宋体" w:hAnsi="宋体" w:eastAsia="楷体" w:cs="宋体"/>
          <w:kern w:val="0"/>
          <w:sz w:val="24"/>
        </w:rPr>
        <w:t>2．我方按照本保函向你方履行了保证责任后，自我方向你方支付款项（支付款项从我方账户划出）之日起，保证责任终止。</w:t>
      </w:r>
    </w:p>
    <w:p>
      <w:pPr>
        <w:ind w:firstLine="480" w:firstLineChars="200"/>
        <w:rPr>
          <w:rFonts w:hint="eastAsia" w:ascii="宋体" w:hAnsi="宋体" w:eastAsia="楷体" w:cs="宋体"/>
          <w:kern w:val="0"/>
          <w:sz w:val="24"/>
        </w:rPr>
      </w:pPr>
      <w:r>
        <w:rPr>
          <w:rFonts w:hint="eastAsia" w:ascii="宋体" w:hAnsi="宋体" w:eastAsia="楷体" w:cs="宋体"/>
          <w:kern w:val="0"/>
          <w:sz w:val="24"/>
        </w:rPr>
        <w:t xml:space="preserve">3．按照法律法规的规定或出现我方保证责任终止的其它情形的，我方在本保函项下的保证责任亦终止。 </w:t>
      </w:r>
    </w:p>
    <w:p>
      <w:pPr>
        <w:ind w:firstLine="482" w:firstLineChars="200"/>
        <w:outlineLvl w:val="0"/>
        <w:rPr>
          <w:rFonts w:hint="eastAsia" w:ascii="宋体" w:hAnsi="宋体" w:eastAsia="楷体" w:cs="宋体"/>
          <w:b/>
          <w:kern w:val="0"/>
          <w:sz w:val="24"/>
        </w:rPr>
      </w:pPr>
      <w:r>
        <w:rPr>
          <w:rFonts w:hint="eastAsia" w:ascii="宋体" w:hAnsi="宋体" w:eastAsia="楷体" w:cs="宋体"/>
          <w:b/>
          <w:kern w:val="0"/>
          <w:sz w:val="24"/>
        </w:rPr>
        <w:t xml:space="preserve">五、免责条款 </w:t>
      </w:r>
    </w:p>
    <w:p>
      <w:pPr>
        <w:ind w:firstLine="480" w:firstLineChars="200"/>
        <w:rPr>
          <w:rFonts w:hint="eastAsia" w:ascii="宋体" w:hAnsi="宋体" w:eastAsia="楷体" w:cs="宋体"/>
          <w:kern w:val="0"/>
          <w:sz w:val="24"/>
        </w:rPr>
      </w:pPr>
      <w:r>
        <w:rPr>
          <w:rFonts w:hint="eastAsia" w:ascii="宋体" w:hAnsi="宋体" w:eastAsia="楷体" w:cs="宋体"/>
          <w:kern w:val="0"/>
          <w:sz w:val="24"/>
        </w:rPr>
        <w:t>1．依照法律规定或你方与投标人的另行约定，全部或者部分免除投标人投标保证金义务时，我方亦免除相应的保证责任。</w:t>
      </w:r>
    </w:p>
    <w:p>
      <w:pPr>
        <w:ind w:firstLine="480" w:firstLineChars="200"/>
        <w:rPr>
          <w:rFonts w:hint="eastAsia" w:ascii="宋体" w:hAnsi="宋体" w:eastAsia="楷体" w:cs="宋体"/>
          <w:kern w:val="0"/>
          <w:sz w:val="24"/>
        </w:rPr>
      </w:pPr>
      <w:r>
        <w:rPr>
          <w:rFonts w:hint="eastAsia" w:ascii="宋体" w:hAnsi="宋体" w:eastAsia="楷体" w:cs="宋体"/>
          <w:kern w:val="0"/>
          <w:sz w:val="24"/>
        </w:rPr>
        <w:t>2．因你方原因致使投标人发生本保函第一条第（一）款约定情形的，我方不承担保证责任。</w:t>
      </w:r>
    </w:p>
    <w:p>
      <w:pPr>
        <w:ind w:firstLine="480" w:firstLineChars="200"/>
        <w:rPr>
          <w:rFonts w:hint="eastAsia" w:ascii="宋体" w:hAnsi="宋体" w:eastAsia="楷体" w:cs="宋体"/>
          <w:kern w:val="0"/>
          <w:sz w:val="24"/>
        </w:rPr>
      </w:pPr>
      <w:r>
        <w:rPr>
          <w:rFonts w:hint="eastAsia" w:ascii="宋体" w:hAnsi="宋体" w:eastAsia="楷体" w:cs="宋体"/>
          <w:kern w:val="0"/>
          <w:sz w:val="24"/>
        </w:rPr>
        <w:t>3．因不可抗力造成投标人发生本保函第一条约定情形的，我方不承担保证责任。</w:t>
      </w:r>
    </w:p>
    <w:p>
      <w:pPr>
        <w:ind w:firstLine="480" w:firstLineChars="200"/>
        <w:rPr>
          <w:rFonts w:hint="eastAsia" w:ascii="宋体" w:hAnsi="宋体" w:eastAsia="楷体" w:cs="宋体"/>
          <w:kern w:val="0"/>
          <w:sz w:val="24"/>
        </w:rPr>
      </w:pPr>
      <w:r>
        <w:rPr>
          <w:rFonts w:hint="eastAsia" w:ascii="宋体" w:hAnsi="宋体" w:eastAsia="楷体" w:cs="宋体"/>
          <w:kern w:val="0"/>
          <w:sz w:val="24"/>
        </w:rPr>
        <w:t xml:space="preserve">4．你方或其他有权机关对招标文件进行任何澄清或修改，加重我方保证责任的，我方对加重部分不承担保证责任，但该澄清或修改经我方事先书面同意的除外。 </w:t>
      </w:r>
    </w:p>
    <w:p>
      <w:pPr>
        <w:ind w:firstLine="482" w:firstLineChars="200"/>
        <w:outlineLvl w:val="0"/>
        <w:rPr>
          <w:rFonts w:hint="eastAsia" w:ascii="宋体" w:hAnsi="宋体" w:eastAsia="楷体" w:cs="宋体"/>
          <w:b/>
          <w:kern w:val="0"/>
          <w:sz w:val="24"/>
        </w:rPr>
      </w:pPr>
      <w:r>
        <w:rPr>
          <w:rFonts w:hint="eastAsia" w:ascii="宋体" w:hAnsi="宋体" w:eastAsia="楷体" w:cs="宋体"/>
          <w:b/>
          <w:kern w:val="0"/>
          <w:sz w:val="24"/>
        </w:rPr>
        <w:t xml:space="preserve">六、争议的解决 </w:t>
      </w:r>
    </w:p>
    <w:p>
      <w:pPr>
        <w:ind w:firstLine="480" w:firstLineChars="200"/>
        <w:rPr>
          <w:rFonts w:hint="eastAsia" w:ascii="宋体" w:hAnsi="宋体" w:eastAsia="楷体" w:cs="宋体"/>
          <w:kern w:val="0"/>
          <w:sz w:val="24"/>
        </w:rPr>
      </w:pPr>
      <w:r>
        <w:rPr>
          <w:rFonts w:hint="eastAsia" w:ascii="宋体" w:hAnsi="宋体" w:eastAsia="楷体" w:cs="宋体"/>
          <w:kern w:val="0"/>
          <w:sz w:val="24"/>
        </w:rPr>
        <w:t>因本保函发生的纠纷，由你我双方协商解决，协商不成的，通过诉讼程序解决，诉讼管辖地法院为</w:t>
      </w:r>
      <w:r>
        <w:rPr>
          <w:rFonts w:hint="eastAsia" w:ascii="宋体" w:hAnsi="宋体" w:eastAsia="楷体" w:cs="宋体"/>
          <w:kern w:val="0"/>
          <w:sz w:val="24"/>
          <w:u w:val="single"/>
        </w:rPr>
        <w:t xml:space="preserve">                 </w:t>
      </w:r>
      <w:r>
        <w:rPr>
          <w:rFonts w:hint="eastAsia" w:ascii="宋体" w:hAnsi="宋体" w:eastAsia="楷体" w:cs="宋体"/>
          <w:kern w:val="0"/>
          <w:sz w:val="24"/>
        </w:rPr>
        <w:t>法院。</w:t>
      </w:r>
    </w:p>
    <w:p>
      <w:pPr>
        <w:ind w:firstLine="482" w:firstLineChars="200"/>
        <w:outlineLvl w:val="0"/>
        <w:rPr>
          <w:rFonts w:hint="eastAsia" w:ascii="宋体" w:hAnsi="宋体" w:eastAsia="楷体" w:cs="宋体"/>
          <w:b/>
          <w:kern w:val="0"/>
          <w:sz w:val="24"/>
        </w:rPr>
      </w:pPr>
      <w:r>
        <w:rPr>
          <w:rFonts w:hint="eastAsia" w:ascii="宋体" w:hAnsi="宋体" w:eastAsia="楷体" w:cs="宋体"/>
          <w:b/>
          <w:kern w:val="0"/>
          <w:sz w:val="24"/>
        </w:rPr>
        <w:t xml:space="preserve">七、保函的生效 </w:t>
      </w:r>
    </w:p>
    <w:p>
      <w:pPr>
        <w:ind w:firstLine="480" w:firstLineChars="200"/>
        <w:rPr>
          <w:rFonts w:hint="eastAsia" w:ascii="宋体" w:hAnsi="宋体" w:eastAsia="楷体" w:cs="宋体"/>
          <w:kern w:val="0"/>
          <w:sz w:val="24"/>
        </w:rPr>
      </w:pPr>
      <w:r>
        <w:rPr>
          <w:rFonts w:hint="eastAsia" w:ascii="宋体" w:hAnsi="宋体" w:eastAsia="楷体" w:cs="宋体"/>
          <w:kern w:val="0"/>
          <w:sz w:val="24"/>
        </w:rPr>
        <w:t xml:space="preserve">本保函自我方加盖公章之日起生效。 </w:t>
      </w:r>
    </w:p>
    <w:p>
      <w:pPr>
        <w:rPr>
          <w:rFonts w:hint="eastAsia" w:ascii="宋体" w:hAnsi="宋体" w:eastAsia="楷体" w:cs="宋体"/>
          <w:kern w:val="0"/>
          <w:sz w:val="24"/>
        </w:rPr>
      </w:pPr>
      <w:r>
        <w:rPr>
          <w:rFonts w:hint="eastAsia" w:ascii="宋体" w:hAnsi="宋体" w:eastAsia="楷体" w:cs="宋体"/>
          <w:kern w:val="0"/>
          <w:sz w:val="24"/>
        </w:rPr>
        <w:t xml:space="preserve">  </w:t>
      </w:r>
    </w:p>
    <w:p>
      <w:pPr>
        <w:ind w:firstLine="4320" w:firstLineChars="1800"/>
        <w:rPr>
          <w:rFonts w:hint="eastAsia" w:ascii="宋体" w:hAnsi="宋体" w:eastAsia="楷体" w:cs="宋体"/>
          <w:kern w:val="0"/>
          <w:sz w:val="24"/>
        </w:rPr>
      </w:pPr>
      <w:r>
        <w:rPr>
          <w:rFonts w:hint="eastAsia" w:ascii="宋体" w:hAnsi="宋体" w:eastAsia="楷体" w:cs="宋体"/>
          <w:kern w:val="0"/>
          <w:sz w:val="24"/>
        </w:rPr>
        <w:t>保证人：</w:t>
      </w:r>
      <w:r>
        <w:rPr>
          <w:rFonts w:hint="eastAsia" w:ascii="宋体" w:hAnsi="宋体" w:eastAsia="楷体" w:cs="宋体"/>
          <w:kern w:val="0"/>
          <w:sz w:val="24"/>
          <w:u w:val="single"/>
        </w:rPr>
        <w:t xml:space="preserve">   （公章）    </w:t>
      </w:r>
    </w:p>
    <w:p>
      <w:pPr>
        <w:rPr>
          <w:rFonts w:hint="eastAsia" w:ascii="宋体" w:hAnsi="宋体" w:eastAsia="楷体"/>
          <w:sz w:val="24"/>
        </w:rPr>
      </w:pPr>
      <w:r>
        <w:rPr>
          <w:rFonts w:hint="eastAsia" w:ascii="宋体" w:hAnsi="宋体" w:eastAsia="楷体" w:cs="宋体"/>
          <w:kern w:val="0"/>
          <w:sz w:val="24"/>
        </w:rPr>
        <w:t xml:space="preserve">                               </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 年</w:t>
      </w:r>
      <w:r>
        <w:rPr>
          <w:rFonts w:hint="eastAsia" w:ascii="宋体" w:hAnsi="宋体" w:eastAsia="楷体" w:cs="宋体"/>
          <w:kern w:val="0"/>
          <w:sz w:val="24"/>
          <w:u w:val="single"/>
        </w:rPr>
        <w:t xml:space="preserve">     </w:t>
      </w:r>
      <w:r>
        <w:rPr>
          <w:rFonts w:hint="eastAsia" w:ascii="宋体" w:hAnsi="宋体" w:eastAsia="楷体" w:cs="宋体"/>
          <w:kern w:val="0"/>
          <w:sz w:val="24"/>
        </w:rPr>
        <w:t>月</w:t>
      </w:r>
      <w:r>
        <w:rPr>
          <w:rFonts w:hint="eastAsia" w:ascii="宋体" w:hAnsi="宋体" w:eastAsia="楷体" w:cs="宋体"/>
          <w:kern w:val="0"/>
          <w:sz w:val="24"/>
          <w:u w:val="single"/>
        </w:rPr>
        <w:t xml:space="preserve">    </w:t>
      </w:r>
      <w:r>
        <w:rPr>
          <w:rFonts w:hint="eastAsia" w:ascii="宋体" w:hAnsi="宋体" w:eastAsia="楷体" w:cs="宋体"/>
          <w:kern w:val="0"/>
          <w:sz w:val="24"/>
        </w:rPr>
        <w:t>日</w:t>
      </w:r>
    </w:p>
    <w:p>
      <w:pPr>
        <w:rPr>
          <w:rFonts w:hint="eastAsia" w:ascii="宋体" w:hAnsi="宋体" w:eastAsia="楷体"/>
          <w:sz w:val="24"/>
        </w:rPr>
      </w:pPr>
    </w:p>
    <w:p>
      <w:pPr>
        <w:rPr>
          <w:rFonts w:hint="eastAsia" w:ascii="宋体" w:hAnsi="宋体" w:eastAsia="楷体"/>
          <w:sz w:val="24"/>
        </w:rPr>
      </w:pPr>
      <w:r>
        <w:rPr>
          <w:rFonts w:hint="eastAsia" w:ascii="宋体" w:hAnsi="宋体" w:eastAsia="楷体"/>
          <w:sz w:val="24"/>
        </w:rPr>
        <w:t xml:space="preserve">附页4 </w:t>
      </w:r>
    </w:p>
    <w:p>
      <w:pPr>
        <w:jc w:val="center"/>
        <w:rPr>
          <w:rFonts w:hint="eastAsia" w:ascii="宋体" w:hAnsi="宋体" w:eastAsia="楷体"/>
          <w:sz w:val="28"/>
          <w:szCs w:val="28"/>
        </w:rPr>
      </w:pPr>
      <w:r>
        <w:rPr>
          <w:rFonts w:hint="eastAsia" w:ascii="宋体" w:hAnsi="宋体" w:eastAsia="楷体"/>
          <w:sz w:val="28"/>
          <w:szCs w:val="28"/>
        </w:rPr>
        <w:t>政府采购履约担保函</w:t>
      </w:r>
    </w:p>
    <w:p>
      <w:pPr>
        <w:jc w:val="center"/>
        <w:rPr>
          <w:rFonts w:hint="eastAsia" w:ascii="宋体" w:hAnsi="宋体" w:eastAsia="楷体"/>
          <w:sz w:val="24"/>
          <w:u w:val="single"/>
        </w:rPr>
      </w:pPr>
      <w:r>
        <w:rPr>
          <w:rFonts w:hint="eastAsia" w:ascii="宋体" w:hAnsi="宋体" w:eastAsia="楷体" w:cs="宋体"/>
          <w:kern w:val="0"/>
          <w:sz w:val="24"/>
        </w:rPr>
        <w:t xml:space="preserve">                                     编号：</w:t>
      </w:r>
      <w:r>
        <w:rPr>
          <w:rFonts w:hint="eastAsia" w:ascii="宋体" w:hAnsi="宋体" w:eastAsia="楷体" w:cs="宋体"/>
          <w:kern w:val="0"/>
          <w:sz w:val="24"/>
          <w:u w:val="single"/>
        </w:rPr>
        <w:t xml:space="preserve">               </w:t>
      </w:r>
    </w:p>
    <w:p>
      <w:pPr>
        <w:rPr>
          <w:rFonts w:hint="eastAsia" w:ascii="宋体" w:hAnsi="宋体" w:eastAsia="楷体"/>
          <w:sz w:val="24"/>
        </w:rPr>
      </w:pPr>
      <w:r>
        <w:rPr>
          <w:rFonts w:hint="eastAsia" w:ascii="宋体" w:hAnsi="宋体" w:eastAsia="楷体"/>
          <w:sz w:val="24"/>
        </w:rPr>
        <w:t xml:space="preserve"> </w:t>
      </w:r>
      <w:r>
        <w:rPr>
          <w:rFonts w:hint="eastAsia" w:ascii="宋体" w:hAnsi="宋体" w:eastAsia="楷体"/>
          <w:sz w:val="24"/>
          <w:u w:val="single"/>
        </w:rPr>
        <w:t xml:space="preserve">                     </w:t>
      </w:r>
      <w:r>
        <w:rPr>
          <w:rFonts w:hint="eastAsia" w:ascii="宋体" w:hAnsi="宋体" w:eastAsia="楷体"/>
          <w:sz w:val="24"/>
        </w:rPr>
        <w:t xml:space="preserve">（采购人）： </w:t>
      </w:r>
    </w:p>
    <w:p>
      <w:pPr>
        <w:ind w:firstLine="480" w:firstLineChars="200"/>
        <w:rPr>
          <w:rFonts w:hint="eastAsia" w:ascii="宋体" w:hAnsi="宋体" w:eastAsia="楷体"/>
          <w:sz w:val="24"/>
        </w:rPr>
      </w:pPr>
      <w:r>
        <w:rPr>
          <w:rFonts w:hint="eastAsia" w:ascii="宋体" w:hAnsi="宋体" w:eastAsia="楷体"/>
          <w:sz w:val="24"/>
        </w:rPr>
        <w:t>鉴于你方与</w:t>
      </w:r>
      <w:r>
        <w:rPr>
          <w:rFonts w:hint="eastAsia" w:ascii="宋体" w:hAnsi="宋体" w:eastAsia="楷体"/>
          <w:sz w:val="24"/>
          <w:u w:val="single"/>
        </w:rPr>
        <w:t xml:space="preserve">             </w:t>
      </w:r>
      <w:r>
        <w:rPr>
          <w:rFonts w:hint="eastAsia" w:ascii="宋体" w:hAnsi="宋体" w:eastAsia="楷体"/>
          <w:sz w:val="24"/>
        </w:rPr>
        <w:t>（以下简称供应商）于</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日签定编号为</w:t>
      </w:r>
      <w:r>
        <w:rPr>
          <w:rFonts w:hint="eastAsia" w:ascii="宋体" w:hAnsi="宋体" w:eastAsia="楷体"/>
          <w:sz w:val="24"/>
          <w:u w:val="single"/>
        </w:rPr>
        <w:t xml:space="preserve">           </w:t>
      </w:r>
      <w:r>
        <w:rPr>
          <w:rFonts w:hint="eastAsia" w:ascii="宋体" w:hAnsi="宋体" w:eastAsia="楷体"/>
          <w:sz w:val="24"/>
        </w:rPr>
        <w:t>的《</w:t>
      </w:r>
      <w:r>
        <w:rPr>
          <w:rFonts w:hint="eastAsia" w:ascii="宋体" w:hAnsi="宋体" w:eastAsia="楷体"/>
          <w:sz w:val="24"/>
          <w:u w:val="single"/>
        </w:rPr>
        <w:t xml:space="preserve">       </w:t>
      </w:r>
      <w:r>
        <w:rPr>
          <w:rFonts w:hint="eastAsia" w:ascii="宋体" w:hAnsi="宋体" w:eastAsia="楷体"/>
          <w:sz w:val="24"/>
        </w:rPr>
        <w:t>政府采购合同》（以下简称主合同），且依据该合同的约定，供应商应在</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日前向你方交纳履约保证金，且可以履约担保函的形式交纳履约保证金。应供应商的申请，我方以保证的方式向你方提供如下履约保证金担保：</w:t>
      </w:r>
    </w:p>
    <w:p>
      <w:pPr>
        <w:ind w:firstLine="480" w:firstLineChars="200"/>
        <w:rPr>
          <w:rFonts w:hint="eastAsia" w:ascii="宋体" w:hAnsi="宋体" w:eastAsia="楷体"/>
          <w:sz w:val="24"/>
        </w:rPr>
      </w:pPr>
      <w:r>
        <w:rPr>
          <w:rFonts w:hint="eastAsia" w:ascii="宋体" w:hAnsi="宋体" w:eastAsia="楷体"/>
          <w:sz w:val="24"/>
        </w:rPr>
        <w:t>一、保证责任的情形及保证金额</w:t>
      </w:r>
    </w:p>
    <w:p>
      <w:pPr>
        <w:ind w:firstLine="480" w:firstLineChars="200"/>
        <w:rPr>
          <w:rFonts w:hint="eastAsia" w:ascii="宋体" w:hAnsi="宋体" w:eastAsia="楷体"/>
          <w:sz w:val="24"/>
        </w:rPr>
      </w:pPr>
      <w:r>
        <w:rPr>
          <w:rFonts w:hint="eastAsia" w:ascii="宋体" w:hAnsi="宋体" w:eastAsia="楷体"/>
          <w:sz w:val="24"/>
        </w:rPr>
        <w:t>（一）在供应商出现下列情形之一时，我方承担保证责任：</w:t>
      </w:r>
    </w:p>
    <w:p>
      <w:pPr>
        <w:ind w:firstLine="480" w:firstLineChars="200"/>
        <w:rPr>
          <w:rFonts w:hint="eastAsia" w:ascii="宋体" w:hAnsi="宋体" w:eastAsia="楷体"/>
          <w:sz w:val="24"/>
        </w:rPr>
      </w:pPr>
      <w:r>
        <w:rPr>
          <w:rFonts w:hint="eastAsia" w:ascii="宋体" w:hAnsi="宋体" w:eastAsia="楷体"/>
          <w:sz w:val="24"/>
        </w:rPr>
        <w:t>1．将中标项目转让给他人，或者在报价文件中未说明，且未经采购人同意，将中标项目分包给他人的；</w:t>
      </w:r>
    </w:p>
    <w:p>
      <w:pPr>
        <w:ind w:firstLine="480" w:firstLineChars="200"/>
        <w:rPr>
          <w:rFonts w:hint="eastAsia" w:ascii="宋体" w:hAnsi="宋体" w:eastAsia="楷体"/>
          <w:sz w:val="24"/>
        </w:rPr>
      </w:pPr>
      <w:r>
        <w:rPr>
          <w:rFonts w:hint="eastAsia" w:ascii="宋体" w:hAnsi="宋体" w:eastAsia="楷体"/>
          <w:sz w:val="24"/>
        </w:rPr>
        <w:t xml:space="preserve">2．主合同约定的应当缴纳履约保证金的情形: </w:t>
      </w:r>
    </w:p>
    <w:p>
      <w:pPr>
        <w:ind w:firstLine="480" w:firstLineChars="200"/>
        <w:rPr>
          <w:rFonts w:hint="eastAsia" w:ascii="宋体" w:hAnsi="宋体" w:eastAsia="楷体"/>
          <w:sz w:val="24"/>
        </w:rPr>
      </w:pPr>
      <w:r>
        <w:rPr>
          <w:rFonts w:hint="eastAsia" w:ascii="宋体" w:hAnsi="宋体" w:eastAsia="楷体"/>
          <w:sz w:val="24"/>
        </w:rPr>
        <w:t>（1）未按主合同约定的质量、数量和期限供应货物/提供服务/完成工程的；</w:t>
      </w:r>
    </w:p>
    <w:p>
      <w:pPr>
        <w:ind w:firstLine="480" w:firstLineChars="200"/>
        <w:rPr>
          <w:rFonts w:hint="eastAsia" w:ascii="宋体" w:hAnsi="宋体" w:eastAsia="楷体"/>
          <w:sz w:val="24"/>
        </w:rPr>
      </w:pPr>
      <w:r>
        <w:rPr>
          <w:rFonts w:hint="eastAsia" w:ascii="宋体" w:hAnsi="宋体" w:eastAsia="楷体"/>
          <w:sz w:val="24"/>
        </w:rPr>
        <w:t>（2）</w:t>
      </w:r>
      <w:r>
        <w:rPr>
          <w:rFonts w:hint="eastAsia" w:ascii="宋体" w:hAnsi="宋体" w:eastAsia="楷体"/>
          <w:sz w:val="24"/>
          <w:u w:val="single"/>
        </w:rPr>
        <w:t xml:space="preserve">                                                  </w:t>
      </w:r>
      <w:r>
        <w:rPr>
          <w:rFonts w:hint="eastAsia" w:ascii="宋体" w:hAnsi="宋体" w:eastAsia="楷体"/>
          <w:sz w:val="24"/>
        </w:rPr>
        <w:t>。</w:t>
      </w:r>
    </w:p>
    <w:p>
      <w:pPr>
        <w:ind w:firstLine="480" w:firstLineChars="200"/>
        <w:rPr>
          <w:rFonts w:hint="eastAsia" w:ascii="宋体" w:hAnsi="宋体" w:eastAsia="楷体"/>
          <w:sz w:val="24"/>
        </w:rPr>
      </w:pPr>
      <w:r>
        <w:rPr>
          <w:rFonts w:hint="eastAsia" w:ascii="宋体" w:hAnsi="宋体" w:eastAsia="楷体"/>
          <w:sz w:val="24"/>
        </w:rPr>
        <w:t>（二）我方的保证范围是主合同约定的合同价款总额的</w:t>
      </w:r>
      <w:r>
        <w:rPr>
          <w:rFonts w:hint="eastAsia" w:ascii="宋体" w:hAnsi="宋体" w:eastAsia="楷体"/>
          <w:sz w:val="24"/>
          <w:u w:val="single"/>
        </w:rPr>
        <w:t xml:space="preserve">  </w:t>
      </w:r>
      <w:r>
        <w:rPr>
          <w:rFonts w:hint="eastAsia" w:ascii="宋体" w:hAnsi="宋体" w:eastAsia="楷体"/>
          <w:sz w:val="24"/>
        </w:rPr>
        <w:t>%数额为</w:t>
      </w:r>
      <w:r>
        <w:rPr>
          <w:rFonts w:hint="eastAsia" w:ascii="宋体" w:hAnsi="宋体" w:eastAsia="楷体"/>
          <w:sz w:val="24"/>
          <w:u w:val="single"/>
        </w:rPr>
        <w:t xml:space="preserve">  </w:t>
      </w:r>
      <w:r>
        <w:rPr>
          <w:rFonts w:hint="eastAsia" w:ascii="宋体" w:hAnsi="宋体" w:eastAsia="楷体"/>
          <w:sz w:val="24"/>
        </w:rPr>
        <w:t>元（大写</w:t>
      </w:r>
      <w:r>
        <w:rPr>
          <w:rFonts w:hint="eastAsia" w:ascii="宋体" w:hAnsi="宋体" w:eastAsia="楷体"/>
          <w:sz w:val="24"/>
          <w:u w:val="single"/>
        </w:rPr>
        <w:t xml:space="preserve">        </w:t>
      </w:r>
      <w:r>
        <w:rPr>
          <w:rFonts w:hint="eastAsia" w:ascii="宋体" w:hAnsi="宋体" w:eastAsia="楷体"/>
          <w:sz w:val="24"/>
        </w:rPr>
        <w:t>），币种为</w:t>
      </w:r>
      <w:r>
        <w:rPr>
          <w:rFonts w:hint="eastAsia" w:ascii="宋体" w:hAnsi="宋体" w:eastAsia="楷体"/>
          <w:sz w:val="24"/>
          <w:u w:val="single"/>
        </w:rPr>
        <w:t xml:space="preserve">        </w:t>
      </w:r>
      <w:r>
        <w:rPr>
          <w:rFonts w:hint="eastAsia" w:ascii="宋体" w:hAnsi="宋体" w:eastAsia="楷体"/>
          <w:sz w:val="24"/>
        </w:rPr>
        <w:t>。（即主合同履约保证金金额）</w:t>
      </w:r>
    </w:p>
    <w:p>
      <w:pPr>
        <w:ind w:firstLine="480" w:firstLineChars="200"/>
        <w:rPr>
          <w:rFonts w:hint="eastAsia" w:ascii="宋体" w:hAnsi="宋体" w:eastAsia="楷体"/>
          <w:sz w:val="24"/>
        </w:rPr>
      </w:pPr>
      <w:r>
        <w:rPr>
          <w:rFonts w:hint="eastAsia" w:ascii="宋体" w:hAnsi="宋体" w:eastAsia="楷体"/>
          <w:sz w:val="24"/>
        </w:rPr>
        <w:t xml:space="preserve">二、保证的方式及保证期间 </w:t>
      </w:r>
    </w:p>
    <w:p>
      <w:pPr>
        <w:ind w:firstLine="480" w:firstLineChars="200"/>
        <w:rPr>
          <w:rFonts w:hint="eastAsia" w:ascii="宋体" w:hAnsi="宋体" w:eastAsia="楷体"/>
          <w:sz w:val="24"/>
        </w:rPr>
      </w:pPr>
      <w:r>
        <w:rPr>
          <w:rFonts w:hint="eastAsia" w:ascii="宋体" w:hAnsi="宋体" w:eastAsia="楷体"/>
          <w:sz w:val="24"/>
        </w:rPr>
        <w:t>我方保证的方式为：连带责任保证。</w:t>
      </w:r>
    </w:p>
    <w:p>
      <w:pPr>
        <w:ind w:firstLine="480" w:firstLineChars="200"/>
        <w:rPr>
          <w:rFonts w:hint="eastAsia" w:ascii="宋体" w:hAnsi="宋体" w:eastAsia="楷体"/>
          <w:sz w:val="24"/>
        </w:rPr>
      </w:pPr>
      <w:r>
        <w:rPr>
          <w:rFonts w:hint="eastAsia" w:ascii="宋体" w:hAnsi="宋体" w:eastAsia="楷体"/>
          <w:sz w:val="24"/>
        </w:rPr>
        <w:t>我方保证的期间为：自本合同生效之日起至供应商按照主合同约定的供货/完工期限届满后</w:t>
      </w:r>
      <w:r>
        <w:rPr>
          <w:rFonts w:hint="eastAsia" w:ascii="宋体" w:hAnsi="宋体" w:eastAsia="楷体"/>
          <w:sz w:val="24"/>
          <w:u w:val="single"/>
        </w:rPr>
        <w:t xml:space="preserve">    </w:t>
      </w:r>
      <w:r>
        <w:rPr>
          <w:rFonts w:hint="eastAsia" w:ascii="宋体" w:hAnsi="宋体" w:eastAsia="楷体"/>
          <w:sz w:val="24"/>
        </w:rPr>
        <w:t>日内。</w:t>
      </w:r>
    </w:p>
    <w:p>
      <w:pPr>
        <w:ind w:firstLine="480" w:firstLineChars="200"/>
        <w:rPr>
          <w:rFonts w:hint="eastAsia" w:ascii="宋体" w:hAnsi="宋体" w:eastAsia="楷体"/>
          <w:sz w:val="24"/>
        </w:rPr>
      </w:pPr>
      <w:r>
        <w:rPr>
          <w:rFonts w:hint="eastAsia" w:ascii="宋体" w:hAnsi="宋体" w:eastAsia="楷体"/>
          <w:sz w:val="24"/>
        </w:rPr>
        <w:t xml:space="preserve">如果供应商未按主合同约定向贵方供应货物/提供服务/完成工程的，由我方在保证金额内向你方支付上述款项。 </w:t>
      </w:r>
    </w:p>
    <w:p>
      <w:pPr>
        <w:ind w:firstLine="480" w:firstLineChars="200"/>
        <w:rPr>
          <w:rFonts w:hint="eastAsia" w:ascii="宋体" w:hAnsi="宋体" w:eastAsia="楷体"/>
          <w:sz w:val="24"/>
        </w:rPr>
      </w:pPr>
      <w:r>
        <w:rPr>
          <w:rFonts w:hint="eastAsia" w:ascii="宋体" w:hAnsi="宋体" w:eastAsia="楷体"/>
          <w:sz w:val="24"/>
        </w:rPr>
        <w:t>三、承担保证责任的程序</w:t>
      </w:r>
    </w:p>
    <w:p>
      <w:pPr>
        <w:ind w:firstLine="480" w:firstLineChars="200"/>
        <w:rPr>
          <w:rFonts w:hint="eastAsia" w:ascii="宋体" w:hAnsi="宋体" w:eastAsia="楷体"/>
          <w:sz w:val="24"/>
        </w:rPr>
      </w:pPr>
      <w:r>
        <w:rPr>
          <w:rFonts w:hint="eastAsia" w:ascii="宋体" w:hAnsi="宋体" w:eastAsia="楷体"/>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hint="eastAsia" w:ascii="宋体" w:hAnsi="宋体" w:eastAsia="楷体"/>
          <w:sz w:val="24"/>
        </w:rPr>
      </w:pPr>
      <w:r>
        <w:rPr>
          <w:rFonts w:hint="eastAsia" w:ascii="宋体" w:hAnsi="宋体" w:eastAsia="楷体"/>
          <w:sz w:val="24"/>
        </w:rPr>
        <w:t>如果你方与供应商因货物质量问题产生争议，你方还需同时提供</w:t>
      </w:r>
      <w:r>
        <w:rPr>
          <w:rFonts w:hint="eastAsia" w:ascii="宋体" w:hAnsi="宋体" w:eastAsia="楷体"/>
          <w:sz w:val="24"/>
          <w:u w:val="single"/>
        </w:rPr>
        <w:t xml:space="preserve">        </w:t>
      </w:r>
      <w:r>
        <w:rPr>
          <w:rFonts w:hint="eastAsia" w:ascii="宋体" w:hAnsi="宋体" w:eastAsia="楷体"/>
          <w:sz w:val="24"/>
        </w:rPr>
        <w:t>部门出具的质量检测报告，或经诉讼（仲裁）程序裁决后的裁决书、调解书，本保证人即按照检测结果或裁决书、调解书决定是否承担保证责任。</w:t>
      </w:r>
    </w:p>
    <w:p>
      <w:pPr>
        <w:ind w:firstLine="480" w:firstLineChars="200"/>
        <w:rPr>
          <w:rFonts w:hint="eastAsia" w:ascii="宋体" w:hAnsi="宋体" w:eastAsia="楷体"/>
          <w:sz w:val="24"/>
        </w:rPr>
      </w:pPr>
      <w:r>
        <w:rPr>
          <w:rFonts w:hint="eastAsia" w:ascii="宋体" w:hAnsi="宋体" w:eastAsia="楷体"/>
          <w:sz w:val="24"/>
        </w:rPr>
        <w:t>2．我方收到你方的书面索赔通知及相应证明材料，在</w:t>
      </w:r>
      <w:r>
        <w:rPr>
          <w:rFonts w:hint="eastAsia" w:ascii="宋体" w:hAnsi="宋体" w:eastAsia="楷体"/>
          <w:sz w:val="24"/>
          <w:u w:val="single"/>
        </w:rPr>
        <w:t xml:space="preserve">    </w:t>
      </w:r>
      <w:r>
        <w:rPr>
          <w:rFonts w:hint="eastAsia" w:ascii="宋体" w:hAnsi="宋体" w:eastAsia="楷体"/>
          <w:sz w:val="24"/>
        </w:rPr>
        <w:t>工作日内进行核定后按照本保函的承诺承担保证责任。</w:t>
      </w:r>
    </w:p>
    <w:p>
      <w:pPr>
        <w:ind w:firstLine="480" w:firstLineChars="200"/>
        <w:rPr>
          <w:rFonts w:hint="eastAsia" w:ascii="宋体" w:hAnsi="宋体" w:eastAsia="楷体"/>
          <w:sz w:val="24"/>
        </w:rPr>
      </w:pPr>
      <w:r>
        <w:rPr>
          <w:rFonts w:hint="eastAsia" w:ascii="宋体" w:hAnsi="宋体" w:eastAsia="楷体"/>
          <w:sz w:val="24"/>
        </w:rPr>
        <w:t>四、保证责任的终止</w:t>
      </w:r>
    </w:p>
    <w:p>
      <w:pPr>
        <w:ind w:firstLine="480" w:firstLineChars="200"/>
        <w:rPr>
          <w:rFonts w:hint="eastAsia" w:ascii="宋体" w:hAnsi="宋体" w:eastAsia="楷体"/>
          <w:sz w:val="24"/>
        </w:rPr>
      </w:pPr>
      <w:r>
        <w:rPr>
          <w:rFonts w:hint="eastAsia" w:ascii="宋体" w:hAnsi="宋体" w:eastAsia="楷体"/>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hint="eastAsia" w:ascii="宋体" w:hAnsi="宋体" w:eastAsia="楷体"/>
          <w:sz w:val="24"/>
        </w:rPr>
      </w:pPr>
      <w:r>
        <w:rPr>
          <w:rFonts w:hint="eastAsia" w:ascii="宋体" w:hAnsi="宋体" w:eastAsia="楷体"/>
          <w:sz w:val="24"/>
        </w:rPr>
        <w:t>2．我方按照本保函向你方履行了保证责任后，自我方向你方支付款项（支付款项从我方账户划出）之日起，保证责任即终止。</w:t>
      </w:r>
    </w:p>
    <w:p>
      <w:pPr>
        <w:ind w:firstLine="480" w:firstLineChars="200"/>
        <w:rPr>
          <w:rFonts w:hint="eastAsia" w:ascii="宋体" w:hAnsi="宋体" w:eastAsia="楷体"/>
          <w:sz w:val="24"/>
        </w:rPr>
      </w:pPr>
      <w:r>
        <w:rPr>
          <w:rFonts w:hint="eastAsia" w:ascii="宋体" w:hAnsi="宋体" w:eastAsia="楷体"/>
          <w:sz w:val="24"/>
        </w:rPr>
        <w:t>3．按照法律法规的规定或出现应终止我方保证责任的其它情形的，我方在本保函项下的保证责任亦终止。</w:t>
      </w:r>
    </w:p>
    <w:p>
      <w:pPr>
        <w:ind w:firstLine="480" w:firstLineChars="200"/>
        <w:rPr>
          <w:rFonts w:hint="eastAsia" w:ascii="宋体" w:hAnsi="宋体" w:eastAsia="楷体"/>
          <w:sz w:val="24"/>
        </w:rPr>
      </w:pPr>
      <w:r>
        <w:rPr>
          <w:rFonts w:hint="eastAsia" w:ascii="宋体" w:hAnsi="宋体" w:eastAsia="楷体"/>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hint="eastAsia" w:ascii="宋体" w:hAnsi="宋体" w:eastAsia="楷体"/>
          <w:sz w:val="24"/>
        </w:rPr>
      </w:pPr>
      <w:r>
        <w:rPr>
          <w:rFonts w:hint="eastAsia" w:ascii="宋体" w:hAnsi="宋体" w:eastAsia="楷体"/>
          <w:sz w:val="24"/>
        </w:rPr>
        <w:t>五、免责条款</w:t>
      </w:r>
    </w:p>
    <w:p>
      <w:pPr>
        <w:ind w:firstLine="480" w:firstLineChars="200"/>
        <w:rPr>
          <w:rFonts w:hint="eastAsia" w:ascii="宋体" w:hAnsi="宋体" w:eastAsia="楷体"/>
          <w:sz w:val="24"/>
        </w:rPr>
      </w:pPr>
      <w:r>
        <w:rPr>
          <w:rFonts w:hint="eastAsia" w:ascii="宋体" w:hAnsi="宋体" w:eastAsia="楷体"/>
          <w:sz w:val="24"/>
        </w:rPr>
        <w:t>1．因你方违反主合同约定致使供应商不能履行义务的，我方不承担保证责任。</w:t>
      </w:r>
    </w:p>
    <w:p>
      <w:pPr>
        <w:ind w:firstLine="480" w:firstLineChars="200"/>
        <w:rPr>
          <w:rFonts w:hint="eastAsia" w:ascii="宋体" w:hAnsi="宋体" w:eastAsia="楷体"/>
          <w:sz w:val="24"/>
        </w:rPr>
      </w:pPr>
      <w:r>
        <w:rPr>
          <w:rFonts w:hint="eastAsia" w:ascii="宋体" w:hAnsi="宋体" w:eastAsia="楷体"/>
          <w:sz w:val="24"/>
        </w:rPr>
        <w:t>2．依照法律法规的规定或你方与供应商的另行约定，全部或者部分免除供应商应缴纳的保证金义务的，我方亦免除相应的保证责任。</w:t>
      </w:r>
    </w:p>
    <w:p>
      <w:pPr>
        <w:ind w:firstLine="480" w:firstLineChars="200"/>
        <w:rPr>
          <w:rFonts w:hint="eastAsia" w:ascii="宋体" w:hAnsi="宋体" w:eastAsia="楷体"/>
          <w:sz w:val="24"/>
        </w:rPr>
      </w:pPr>
      <w:r>
        <w:rPr>
          <w:rFonts w:hint="eastAsia" w:ascii="宋体" w:hAnsi="宋体" w:eastAsia="楷体"/>
          <w:sz w:val="24"/>
        </w:rPr>
        <w:t>3．因不可抗力造成供应商不能履行供货义务的，我方不承担保证责任。</w:t>
      </w:r>
    </w:p>
    <w:p>
      <w:pPr>
        <w:ind w:firstLine="480" w:firstLineChars="200"/>
        <w:rPr>
          <w:rFonts w:hint="eastAsia" w:ascii="宋体" w:hAnsi="宋体" w:eastAsia="楷体"/>
          <w:sz w:val="24"/>
        </w:rPr>
      </w:pPr>
      <w:r>
        <w:rPr>
          <w:rFonts w:hint="eastAsia" w:ascii="宋体" w:hAnsi="宋体" w:eastAsia="楷体"/>
          <w:sz w:val="24"/>
        </w:rPr>
        <w:t>六、争议的解决</w:t>
      </w:r>
    </w:p>
    <w:p>
      <w:pPr>
        <w:ind w:firstLine="480" w:firstLineChars="200"/>
        <w:rPr>
          <w:rFonts w:hint="eastAsia" w:ascii="宋体" w:hAnsi="宋体" w:eastAsia="楷体"/>
          <w:sz w:val="24"/>
        </w:rPr>
      </w:pPr>
      <w:r>
        <w:rPr>
          <w:rFonts w:hint="eastAsia" w:ascii="宋体" w:hAnsi="宋体" w:eastAsia="楷体"/>
          <w:sz w:val="24"/>
        </w:rPr>
        <w:t>因本保函发生的纠纷，由你我双方协商解决，协商不成的，通过诉讼程序解决，诉讼管辖地法院为</w:t>
      </w:r>
      <w:r>
        <w:rPr>
          <w:rFonts w:hint="eastAsia" w:ascii="宋体" w:hAnsi="宋体" w:eastAsia="楷体"/>
          <w:sz w:val="24"/>
          <w:u w:val="single"/>
        </w:rPr>
        <w:t xml:space="preserve">         </w:t>
      </w:r>
      <w:r>
        <w:rPr>
          <w:rFonts w:hint="eastAsia" w:ascii="宋体" w:hAnsi="宋体" w:eastAsia="楷体"/>
          <w:sz w:val="24"/>
        </w:rPr>
        <w:t>法院。</w:t>
      </w:r>
    </w:p>
    <w:p>
      <w:pPr>
        <w:ind w:firstLine="480" w:firstLineChars="200"/>
        <w:rPr>
          <w:rFonts w:hint="eastAsia" w:ascii="宋体" w:hAnsi="宋体" w:eastAsia="楷体"/>
          <w:sz w:val="24"/>
        </w:rPr>
      </w:pPr>
      <w:r>
        <w:rPr>
          <w:rFonts w:hint="eastAsia" w:ascii="宋体" w:hAnsi="宋体" w:eastAsia="楷体"/>
          <w:sz w:val="24"/>
        </w:rPr>
        <w:t xml:space="preserve">七、保函的生效 </w:t>
      </w:r>
    </w:p>
    <w:p>
      <w:pPr>
        <w:ind w:firstLine="480" w:firstLineChars="200"/>
        <w:rPr>
          <w:rFonts w:hint="eastAsia" w:ascii="宋体" w:hAnsi="宋体" w:eastAsia="楷体"/>
          <w:sz w:val="24"/>
        </w:rPr>
      </w:pPr>
      <w:r>
        <w:rPr>
          <w:rFonts w:hint="eastAsia" w:ascii="宋体" w:hAnsi="宋体" w:eastAsia="楷体"/>
          <w:sz w:val="24"/>
        </w:rPr>
        <w:t xml:space="preserve">本保函自我方加盖公章之日起生效。 </w:t>
      </w:r>
    </w:p>
    <w:p>
      <w:pPr>
        <w:ind w:firstLine="480" w:firstLineChars="200"/>
        <w:rPr>
          <w:rFonts w:hint="eastAsia" w:ascii="宋体" w:hAnsi="宋体" w:eastAsia="楷体"/>
          <w:sz w:val="24"/>
        </w:rPr>
      </w:pPr>
    </w:p>
    <w:p>
      <w:pPr>
        <w:ind w:firstLine="480" w:firstLineChars="200"/>
        <w:rPr>
          <w:rFonts w:hint="eastAsia" w:ascii="宋体" w:hAnsi="宋体" w:eastAsia="楷体"/>
          <w:sz w:val="24"/>
        </w:rPr>
      </w:pPr>
      <w:r>
        <w:rPr>
          <w:rFonts w:hint="eastAsia" w:ascii="宋体" w:hAnsi="宋体" w:eastAsia="楷体"/>
          <w:sz w:val="24"/>
        </w:rPr>
        <w:t>保证人：（公章）</w:t>
      </w:r>
    </w:p>
    <w:p>
      <w:pPr>
        <w:ind w:firstLine="480" w:firstLineChars="200"/>
        <w:rPr>
          <w:rFonts w:hint="eastAsia" w:ascii="宋体" w:hAnsi="宋体" w:eastAsia="楷体"/>
          <w:sz w:val="24"/>
        </w:rPr>
      </w:pP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jc w:val="center"/>
        <w:rPr>
          <w:rFonts w:hint="eastAsia" w:ascii="宋体" w:hAnsi="宋体" w:eastAsia="楷体"/>
          <w:sz w:val="36"/>
          <w:szCs w:val="36"/>
        </w:rPr>
      </w:pPr>
    </w:p>
    <w:p>
      <w:pPr>
        <w:jc w:val="center"/>
        <w:rPr>
          <w:rFonts w:hint="eastAsia" w:ascii="宋体" w:hAnsi="宋体" w:eastAsia="楷体"/>
          <w:sz w:val="36"/>
          <w:szCs w:val="36"/>
        </w:rPr>
      </w:pPr>
      <w:r>
        <w:rPr>
          <w:rFonts w:hint="eastAsia" w:ascii="宋体" w:hAnsi="宋体" w:eastAsia="楷体"/>
          <w:sz w:val="36"/>
          <w:szCs w:val="36"/>
        </w:rPr>
        <w:t>第七章</w:t>
      </w:r>
      <w:r>
        <w:rPr>
          <w:rFonts w:hint="eastAsia" w:ascii="宋体" w:hAnsi="宋体" w:eastAsia="楷体"/>
          <w:bCs/>
          <w:sz w:val="36"/>
          <w:szCs w:val="36"/>
        </w:rPr>
        <w:t xml:space="preserve">   </w:t>
      </w:r>
      <w:r>
        <w:rPr>
          <w:rFonts w:hint="eastAsia" w:ascii="宋体" w:hAnsi="宋体" w:eastAsia="楷体"/>
          <w:sz w:val="36"/>
          <w:szCs w:val="36"/>
        </w:rPr>
        <w:t>投标邀请</w:t>
      </w:r>
    </w:p>
    <w:p>
      <w:pPr>
        <w:rPr>
          <w:rFonts w:hint="eastAsia" w:ascii="宋体" w:hAnsi="宋体" w:eastAsia="楷体"/>
          <w:sz w:val="24"/>
        </w:rPr>
      </w:pPr>
      <w:r>
        <w:rPr>
          <w:rFonts w:hint="eastAsia" w:ascii="宋体" w:hAnsi="宋体" w:eastAsia="楷体" w:cs="宋体"/>
          <w:kern w:val="0"/>
          <w:sz w:val="24"/>
        </w:rPr>
        <w:t>采购计划</w:t>
      </w:r>
      <w:r>
        <w:rPr>
          <w:rFonts w:hint="eastAsia" w:ascii="宋体" w:hAnsi="宋体" w:eastAsia="楷体"/>
          <w:sz w:val="24"/>
        </w:rPr>
        <w:t>编号：</w:t>
      </w:r>
      <w:r>
        <w:rPr>
          <w:rFonts w:hint="eastAsia" w:ascii="宋体" w:hAnsi="宋体" w:eastAsia="楷体"/>
          <w:bCs/>
          <w:sz w:val="24"/>
          <w:u w:val="single"/>
          <w:lang w:eastAsia="zh-CN"/>
        </w:rPr>
        <w:t>龙财采计【2018】0031</w:t>
      </w:r>
    </w:p>
    <w:p>
      <w:pPr>
        <w:rPr>
          <w:rFonts w:hint="eastAsia" w:ascii="宋体" w:hAnsi="宋体" w:eastAsia="楷体"/>
          <w:sz w:val="24"/>
        </w:rPr>
      </w:pPr>
      <w:r>
        <w:rPr>
          <w:rFonts w:hint="eastAsia" w:ascii="宋体" w:hAnsi="宋体" w:eastAsia="楷体"/>
          <w:sz w:val="24"/>
        </w:rPr>
        <w:t>委托代理编号：</w:t>
      </w:r>
      <w:r>
        <w:rPr>
          <w:rFonts w:hint="eastAsia" w:ascii="宋体" w:hAnsi="宋体" w:eastAsia="楷体"/>
          <w:bCs/>
          <w:sz w:val="24"/>
          <w:u w:val="single"/>
          <w:lang w:eastAsia="zh-CN"/>
        </w:rPr>
        <w:t>XXQS-2018-019</w:t>
      </w:r>
    </w:p>
    <w:p>
      <w:pPr>
        <w:ind w:firstLine="480" w:firstLineChars="200"/>
        <w:rPr>
          <w:rFonts w:hint="eastAsia" w:ascii="宋体" w:hAnsi="宋体" w:eastAsia="楷体"/>
          <w:sz w:val="24"/>
        </w:rPr>
      </w:pPr>
      <w:r>
        <w:rPr>
          <w:rFonts w:hint="eastAsia" w:ascii="宋体" w:hAnsi="宋体" w:eastAsia="楷体"/>
          <w:sz w:val="24"/>
        </w:rPr>
        <w:t>湘西自治州求是招标代理有限公司受</w:t>
      </w:r>
      <w:r>
        <w:rPr>
          <w:rFonts w:hint="eastAsia" w:ascii="宋体" w:hAnsi="宋体" w:eastAsia="楷体"/>
          <w:sz w:val="24"/>
          <w:lang w:eastAsia="zh-CN"/>
        </w:rPr>
        <w:t>龙山县旅游和文化广电新闻出版局</w:t>
      </w:r>
      <w:r>
        <w:rPr>
          <w:rFonts w:hint="eastAsia" w:ascii="宋体" w:hAnsi="宋体" w:eastAsia="楷体"/>
          <w:sz w:val="24"/>
        </w:rPr>
        <w:t>的委托，对“</w:t>
      </w:r>
      <w:r>
        <w:rPr>
          <w:rFonts w:hint="eastAsia" w:ascii="宋体" w:hAnsi="宋体" w:eastAsia="楷体"/>
          <w:sz w:val="24"/>
          <w:lang w:eastAsia="zh-CN"/>
        </w:rPr>
        <w:t>龙山县旅游和文化广电新闻出版局土家探源精品路线家庭宾馆用品采购项目</w:t>
      </w:r>
      <w:r>
        <w:rPr>
          <w:rFonts w:hint="eastAsia" w:ascii="宋体" w:hAnsi="宋体" w:eastAsia="楷体"/>
          <w:sz w:val="24"/>
        </w:rPr>
        <w:t>”进行公开招标采购，欢迎符合资格条件并对此有兴趣的投标人前来投标。</w:t>
      </w:r>
    </w:p>
    <w:p>
      <w:pPr>
        <w:numPr>
          <w:ilvl w:val="0"/>
          <w:numId w:val="1"/>
        </w:numPr>
        <w:rPr>
          <w:rFonts w:hint="eastAsia" w:ascii="宋体" w:hAnsi="宋体" w:eastAsia="楷体"/>
          <w:sz w:val="24"/>
          <w:lang w:eastAsia="zh-CN"/>
        </w:rPr>
      </w:pPr>
      <w:r>
        <w:rPr>
          <w:rFonts w:hint="eastAsia" w:ascii="宋体" w:hAnsi="宋体" w:eastAsia="楷体"/>
          <w:b/>
          <w:bCs/>
          <w:sz w:val="24"/>
        </w:rPr>
        <w:t>采购项目的名称：</w:t>
      </w:r>
      <w:r>
        <w:rPr>
          <w:rFonts w:hint="eastAsia" w:ascii="宋体" w:hAnsi="宋体" w:eastAsia="楷体"/>
          <w:sz w:val="24"/>
          <w:lang w:eastAsia="zh-CN"/>
        </w:rPr>
        <w:t>龙山县旅游和文化广电新闻出版局土家探源精品路线家庭宾馆用品采购项目</w:t>
      </w:r>
    </w:p>
    <w:p>
      <w:pPr>
        <w:numPr>
          <w:ilvl w:val="0"/>
          <w:numId w:val="0"/>
        </w:numPr>
        <w:rPr>
          <w:rFonts w:ascii="宋体" w:hAnsi="宋体" w:eastAsia="楷体"/>
          <w:color w:val="auto"/>
          <w:sz w:val="24"/>
        </w:rPr>
      </w:pPr>
      <w:r>
        <w:rPr>
          <w:rFonts w:hint="eastAsia" w:ascii="宋体" w:hAnsi="宋体" w:eastAsia="楷体"/>
          <w:sz w:val="24"/>
        </w:rPr>
        <w:t>（1）采购内容</w:t>
      </w:r>
      <w:r>
        <w:rPr>
          <w:rFonts w:hint="eastAsia" w:ascii="宋体" w:hAnsi="宋体" w:eastAsia="楷体"/>
          <w:color w:val="auto"/>
          <w:sz w:val="24"/>
        </w:rPr>
        <w:t>：</w:t>
      </w:r>
      <w:r>
        <w:rPr>
          <w:rFonts w:ascii="宋体" w:hAnsi="宋体" w:eastAsia="楷体"/>
          <w:color w:val="auto"/>
          <w:sz w:val="24"/>
        </w:rPr>
        <w:t>本项目所需</w:t>
      </w:r>
      <w:r>
        <w:rPr>
          <w:rFonts w:hint="eastAsia" w:ascii="宋体" w:hAnsi="宋体" w:eastAsia="楷体"/>
          <w:sz w:val="24"/>
          <w:lang w:eastAsia="zh-CN"/>
        </w:rPr>
        <w:t>家庭宾馆用品</w:t>
      </w:r>
      <w:r>
        <w:rPr>
          <w:rFonts w:hint="eastAsia" w:ascii="宋体" w:hAnsi="宋体" w:eastAsia="楷体"/>
          <w:color w:val="auto"/>
          <w:sz w:val="24"/>
          <w:lang w:eastAsia="zh-CN"/>
        </w:rPr>
        <w:t>的</w:t>
      </w:r>
      <w:r>
        <w:rPr>
          <w:rFonts w:ascii="宋体" w:hAnsi="宋体" w:eastAsia="楷体"/>
          <w:color w:val="auto"/>
          <w:sz w:val="24"/>
        </w:rPr>
        <w:t>供应、</w:t>
      </w:r>
      <w:r>
        <w:rPr>
          <w:rFonts w:hint="eastAsia" w:ascii="宋体" w:hAnsi="宋体" w:eastAsia="楷体"/>
          <w:color w:val="auto"/>
          <w:sz w:val="24"/>
          <w:lang w:eastAsia="zh-CN"/>
        </w:rPr>
        <w:t>安装</w:t>
      </w:r>
      <w:r>
        <w:rPr>
          <w:rFonts w:ascii="宋体" w:hAnsi="宋体" w:eastAsia="楷体"/>
          <w:color w:val="auto"/>
          <w:sz w:val="24"/>
        </w:rPr>
        <w:t>与维护及</w:t>
      </w:r>
      <w:r>
        <w:rPr>
          <w:rFonts w:hint="eastAsia" w:ascii="宋体" w:hAnsi="宋体" w:eastAsia="楷体"/>
          <w:color w:val="auto"/>
          <w:sz w:val="24"/>
        </w:rPr>
        <w:t>相关的</w:t>
      </w:r>
      <w:r>
        <w:rPr>
          <w:rFonts w:ascii="宋体" w:hAnsi="宋体" w:eastAsia="楷体"/>
          <w:color w:val="auto"/>
          <w:sz w:val="24"/>
        </w:rPr>
        <w:t>售后服务等；</w:t>
      </w:r>
    </w:p>
    <w:p>
      <w:pPr>
        <w:rPr>
          <w:rFonts w:hint="eastAsia" w:ascii="宋体" w:hAnsi="宋体" w:eastAsia="楷体"/>
          <w:sz w:val="24"/>
        </w:rPr>
      </w:pPr>
      <w:r>
        <w:rPr>
          <w:rFonts w:hint="eastAsia" w:ascii="宋体" w:hAnsi="宋体" w:eastAsia="楷体"/>
          <w:sz w:val="24"/>
        </w:rPr>
        <w:t>（2）品目划分</w:t>
      </w:r>
    </w:p>
    <w:tbl>
      <w:tblPr>
        <w:tblStyle w:val="6"/>
        <w:tblpPr w:leftFromText="180" w:rightFromText="180" w:vertAnchor="text" w:tblpXSpec="center" w:tblpY="1"/>
        <w:tblOverlap w:val="never"/>
        <w:tblW w:w="9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1823"/>
        <w:gridCol w:w="696"/>
        <w:gridCol w:w="1220"/>
        <w:gridCol w:w="208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2228" w:type="dxa"/>
            <w:vAlign w:val="center"/>
          </w:tcPr>
          <w:p>
            <w:pPr>
              <w:jc w:val="center"/>
              <w:rPr>
                <w:rFonts w:hint="eastAsia" w:ascii="宋体" w:hAnsi="宋体" w:eastAsia="楷体"/>
                <w:sz w:val="24"/>
              </w:rPr>
            </w:pPr>
            <w:r>
              <w:rPr>
                <w:rFonts w:hint="eastAsia" w:ascii="宋体" w:hAnsi="宋体" w:eastAsia="楷体"/>
                <w:sz w:val="24"/>
              </w:rPr>
              <w:t>品目名称</w:t>
            </w:r>
          </w:p>
        </w:tc>
        <w:tc>
          <w:tcPr>
            <w:tcW w:w="7733" w:type="dxa"/>
            <w:gridSpan w:val="5"/>
            <w:vAlign w:val="center"/>
          </w:tcPr>
          <w:p>
            <w:pPr>
              <w:jc w:val="center"/>
              <w:rPr>
                <w:rFonts w:hint="eastAsia" w:ascii="宋体" w:hAnsi="宋体" w:eastAsia="楷体"/>
                <w:sz w:val="24"/>
              </w:rPr>
            </w:pPr>
            <w:r>
              <w:rPr>
                <w:rFonts w:hint="eastAsia" w:ascii="宋体" w:hAnsi="宋体" w:eastAsia="楷体"/>
                <w:sz w:val="24"/>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2228" w:type="dxa"/>
            <w:vMerge w:val="restart"/>
            <w:vAlign w:val="center"/>
          </w:tcPr>
          <w:p>
            <w:pPr>
              <w:widowControl/>
              <w:jc w:val="center"/>
              <w:rPr>
                <w:rFonts w:hint="eastAsia" w:ascii="宋体" w:hAnsi="宋体" w:eastAsia="楷体"/>
                <w:sz w:val="24"/>
                <w:lang w:eastAsia="zh-CN"/>
              </w:rPr>
            </w:pPr>
            <w:r>
              <w:rPr>
                <w:rFonts w:hint="eastAsia" w:ascii="宋体" w:hAnsi="宋体" w:eastAsia="楷体"/>
                <w:sz w:val="24"/>
                <w:lang w:eastAsia="zh-CN"/>
              </w:rPr>
              <w:t>家庭宾馆用品</w:t>
            </w:r>
          </w:p>
          <w:p>
            <w:pPr>
              <w:widowControl/>
              <w:jc w:val="center"/>
              <w:rPr>
                <w:rFonts w:hint="eastAsia" w:ascii="宋体" w:hAnsi="宋体" w:eastAsia="楷体"/>
                <w:sz w:val="24"/>
              </w:rPr>
            </w:pPr>
            <w:r>
              <w:rPr>
                <w:rFonts w:hint="eastAsia" w:ascii="宋体" w:hAnsi="宋体" w:eastAsia="楷体"/>
                <w:color w:val="auto"/>
                <w:sz w:val="24"/>
              </w:rPr>
              <w:t>（共一个品目）</w:t>
            </w:r>
          </w:p>
        </w:tc>
        <w:tc>
          <w:tcPr>
            <w:tcW w:w="1823" w:type="dxa"/>
            <w:vAlign w:val="center"/>
          </w:tcPr>
          <w:p>
            <w:pPr>
              <w:jc w:val="center"/>
              <w:rPr>
                <w:rFonts w:hint="eastAsia" w:ascii="宋体" w:hAnsi="宋体" w:eastAsia="楷体"/>
                <w:sz w:val="24"/>
              </w:rPr>
            </w:pPr>
            <w:r>
              <w:rPr>
                <w:rFonts w:hint="eastAsia" w:ascii="宋体" w:hAnsi="宋体" w:eastAsia="楷体"/>
                <w:color w:val="auto"/>
                <w:sz w:val="24"/>
                <w:lang w:eastAsia="zh-CN"/>
              </w:rPr>
              <w:t>货物</w:t>
            </w:r>
            <w:r>
              <w:rPr>
                <w:rFonts w:hint="eastAsia" w:ascii="宋体" w:hAnsi="宋体" w:eastAsia="楷体"/>
                <w:color w:val="auto"/>
                <w:sz w:val="24"/>
              </w:rPr>
              <w:t>名称</w:t>
            </w:r>
          </w:p>
        </w:tc>
        <w:tc>
          <w:tcPr>
            <w:tcW w:w="696" w:type="dxa"/>
            <w:vAlign w:val="center"/>
          </w:tcPr>
          <w:p>
            <w:pPr>
              <w:jc w:val="center"/>
              <w:rPr>
                <w:rFonts w:hint="eastAsia" w:ascii="宋体" w:hAnsi="宋体" w:eastAsia="楷体"/>
                <w:sz w:val="24"/>
              </w:rPr>
            </w:pPr>
            <w:r>
              <w:rPr>
                <w:rFonts w:hint="eastAsia" w:ascii="宋体" w:hAnsi="宋体" w:eastAsia="楷体"/>
                <w:color w:val="auto"/>
                <w:sz w:val="24"/>
              </w:rPr>
              <w:t>单位</w:t>
            </w:r>
          </w:p>
        </w:tc>
        <w:tc>
          <w:tcPr>
            <w:tcW w:w="1220" w:type="dxa"/>
            <w:vAlign w:val="center"/>
          </w:tcPr>
          <w:p>
            <w:pPr>
              <w:jc w:val="center"/>
              <w:rPr>
                <w:rFonts w:hint="eastAsia" w:ascii="宋体" w:hAnsi="宋体" w:eastAsia="楷体"/>
                <w:sz w:val="24"/>
              </w:rPr>
            </w:pPr>
            <w:r>
              <w:rPr>
                <w:rFonts w:hint="eastAsia" w:ascii="宋体" w:hAnsi="宋体" w:eastAsia="楷体"/>
                <w:color w:val="auto"/>
                <w:sz w:val="24"/>
              </w:rPr>
              <w:t>数量</w:t>
            </w:r>
          </w:p>
        </w:tc>
        <w:tc>
          <w:tcPr>
            <w:tcW w:w="2080" w:type="dxa"/>
            <w:vAlign w:val="center"/>
          </w:tcPr>
          <w:p>
            <w:pPr>
              <w:jc w:val="center"/>
              <w:rPr>
                <w:rFonts w:hint="eastAsia" w:ascii="宋体" w:hAnsi="宋体" w:eastAsia="楷体"/>
                <w:sz w:val="24"/>
              </w:rPr>
            </w:pPr>
            <w:r>
              <w:rPr>
                <w:rFonts w:hint="eastAsia" w:ascii="宋体" w:hAnsi="宋体" w:eastAsia="楷体"/>
                <w:color w:val="auto"/>
                <w:sz w:val="24"/>
              </w:rPr>
              <w:t>采购预算</w:t>
            </w:r>
          </w:p>
        </w:tc>
        <w:tc>
          <w:tcPr>
            <w:tcW w:w="1914" w:type="dxa"/>
            <w:vAlign w:val="center"/>
          </w:tcPr>
          <w:p>
            <w:pPr>
              <w:jc w:val="center"/>
              <w:rPr>
                <w:rFonts w:hint="eastAsia" w:ascii="宋体" w:hAnsi="宋体" w:eastAsia="楷体"/>
                <w:sz w:val="24"/>
              </w:rPr>
            </w:pPr>
            <w:r>
              <w:rPr>
                <w:rFonts w:hint="eastAsia" w:ascii="宋体" w:hAnsi="宋体" w:eastAsia="楷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2228" w:type="dxa"/>
            <w:vMerge w:val="continue"/>
            <w:vAlign w:val="center"/>
          </w:tcPr>
          <w:p>
            <w:pPr>
              <w:jc w:val="center"/>
              <w:rPr>
                <w:rFonts w:hint="eastAsia" w:ascii="宋体" w:hAnsi="宋体" w:eastAsia="楷体"/>
                <w:sz w:val="24"/>
              </w:rPr>
            </w:pPr>
            <w:bookmarkStart w:id="4" w:name="OLE_LINK2" w:colFirst="4" w:colLast="4"/>
          </w:p>
        </w:tc>
        <w:tc>
          <w:tcPr>
            <w:tcW w:w="1823" w:type="dxa"/>
            <w:vAlign w:val="center"/>
          </w:tcPr>
          <w:p>
            <w:pPr>
              <w:widowControl/>
              <w:jc w:val="center"/>
              <w:rPr>
                <w:rFonts w:hint="eastAsia" w:ascii="宋体" w:hAnsi="宋体" w:eastAsia="楷体"/>
                <w:sz w:val="24"/>
              </w:rPr>
            </w:pPr>
            <w:r>
              <w:rPr>
                <w:rFonts w:hint="eastAsia" w:ascii="宋体" w:hAnsi="宋体" w:eastAsia="楷体"/>
                <w:sz w:val="24"/>
                <w:lang w:eastAsia="zh-CN"/>
              </w:rPr>
              <w:t>家庭宾馆用品</w:t>
            </w:r>
          </w:p>
        </w:tc>
        <w:tc>
          <w:tcPr>
            <w:tcW w:w="696" w:type="dxa"/>
            <w:vAlign w:val="center"/>
          </w:tcPr>
          <w:p>
            <w:pPr>
              <w:jc w:val="center"/>
              <w:rPr>
                <w:rFonts w:hint="eastAsia" w:ascii="宋体" w:hAnsi="宋体" w:eastAsia="楷体"/>
                <w:sz w:val="24"/>
              </w:rPr>
            </w:pPr>
            <w:r>
              <w:rPr>
                <w:rFonts w:hint="eastAsia" w:ascii="宋体" w:hAnsi="宋体" w:eastAsia="楷体"/>
                <w:color w:val="auto"/>
                <w:sz w:val="24"/>
              </w:rPr>
              <w:t>批</w:t>
            </w:r>
          </w:p>
        </w:tc>
        <w:tc>
          <w:tcPr>
            <w:tcW w:w="1220" w:type="dxa"/>
            <w:vAlign w:val="center"/>
          </w:tcPr>
          <w:p>
            <w:pPr>
              <w:jc w:val="center"/>
              <w:rPr>
                <w:rFonts w:hint="eastAsia" w:ascii="宋体" w:hAnsi="宋体" w:eastAsia="楷体" w:cs="宋体"/>
                <w:kern w:val="0"/>
                <w:sz w:val="24"/>
              </w:rPr>
            </w:pPr>
            <w:r>
              <w:rPr>
                <w:rFonts w:hint="eastAsia" w:ascii="宋体" w:hAnsi="宋体" w:eastAsia="楷体" w:cs="宋体"/>
                <w:color w:val="auto"/>
                <w:kern w:val="0"/>
                <w:sz w:val="24"/>
              </w:rPr>
              <w:t>1</w:t>
            </w:r>
          </w:p>
        </w:tc>
        <w:tc>
          <w:tcPr>
            <w:tcW w:w="2080" w:type="dxa"/>
            <w:vAlign w:val="center"/>
          </w:tcPr>
          <w:p>
            <w:pPr>
              <w:jc w:val="center"/>
              <w:rPr>
                <w:rFonts w:hint="eastAsia" w:ascii="宋体" w:hAnsi="宋体" w:eastAsia="楷体"/>
                <w:sz w:val="24"/>
              </w:rPr>
            </w:pPr>
            <w:r>
              <w:rPr>
                <w:rFonts w:hint="eastAsia" w:ascii="宋体" w:hAnsi="宋体" w:eastAsia="楷体"/>
                <w:color w:val="auto"/>
                <w:sz w:val="24"/>
                <w:u w:val="none"/>
                <w:lang w:val="en-US" w:eastAsia="zh-CN"/>
              </w:rPr>
              <w:t xml:space="preserve"> 1544000.00</w:t>
            </w:r>
            <w:r>
              <w:rPr>
                <w:rFonts w:hint="eastAsia" w:ascii="宋体" w:hAnsi="宋体" w:eastAsia="楷体"/>
                <w:color w:val="auto"/>
                <w:sz w:val="24"/>
              </w:rPr>
              <w:t>元整</w:t>
            </w:r>
          </w:p>
        </w:tc>
        <w:tc>
          <w:tcPr>
            <w:tcW w:w="1914" w:type="dxa"/>
            <w:vAlign w:val="center"/>
          </w:tcPr>
          <w:p>
            <w:pPr>
              <w:jc w:val="center"/>
              <w:rPr>
                <w:rFonts w:hint="eastAsia" w:ascii="宋体" w:hAnsi="宋体" w:eastAsia="楷体"/>
                <w:sz w:val="24"/>
              </w:rPr>
            </w:pPr>
            <w:r>
              <w:rPr>
                <w:rFonts w:hint="eastAsia" w:ascii="宋体" w:hAnsi="宋体" w:eastAsia="楷体"/>
                <w:color w:val="auto"/>
                <w:sz w:val="24"/>
              </w:rPr>
              <w:t>具体技术参数参阅招标文件</w:t>
            </w:r>
          </w:p>
        </w:tc>
      </w:tr>
      <w:bookmarkEnd w:id="4"/>
    </w:tbl>
    <w:p>
      <w:pPr>
        <w:rPr>
          <w:rFonts w:ascii="宋体" w:hAnsi="宋体" w:eastAsia="楷体"/>
          <w:color w:val="auto"/>
          <w:sz w:val="24"/>
        </w:rPr>
      </w:pPr>
      <w:r>
        <w:rPr>
          <w:rFonts w:hint="eastAsia" w:ascii="宋体" w:hAnsi="宋体" w:eastAsia="楷体"/>
          <w:color w:val="auto"/>
          <w:sz w:val="24"/>
        </w:rPr>
        <w:t>（3）相关说明：投标方可以按营业执照经营范围或主要经营业务对以上一个品目的内容进行投标报价；但不得将一个品目中的内容拆开报价，否则，投标将被拒绝。</w:t>
      </w:r>
    </w:p>
    <w:p>
      <w:pPr>
        <w:rPr>
          <w:rFonts w:hint="eastAsia" w:ascii="宋体" w:hAnsi="宋体" w:eastAsia="楷体"/>
          <w:color w:val="auto"/>
          <w:sz w:val="24"/>
        </w:rPr>
      </w:pPr>
      <w:r>
        <w:rPr>
          <w:rFonts w:hint="eastAsia" w:ascii="宋体" w:hAnsi="宋体" w:eastAsia="楷体"/>
          <w:b/>
          <w:bCs/>
          <w:color w:val="auto"/>
          <w:sz w:val="24"/>
        </w:rPr>
        <w:t>2、投标人资格要求：</w:t>
      </w:r>
    </w:p>
    <w:p>
      <w:pPr>
        <w:ind w:firstLine="480" w:firstLineChars="200"/>
        <w:jc w:val="left"/>
        <w:rPr>
          <w:rFonts w:hint="eastAsia" w:ascii="宋体" w:hAnsi="宋体" w:eastAsia="楷体"/>
          <w:color w:val="auto"/>
          <w:sz w:val="24"/>
        </w:rPr>
      </w:pPr>
      <w:r>
        <w:rPr>
          <w:rFonts w:hint="eastAsia" w:ascii="宋体" w:hAnsi="宋体" w:eastAsia="楷体"/>
          <w:color w:val="auto"/>
          <w:sz w:val="24"/>
        </w:rPr>
        <w:t>(1)基本资格条件：投标人必须是符合《中华人民共和国政府采购法》第二十二条第一款的合格供应商，即：</w:t>
      </w:r>
    </w:p>
    <w:p>
      <w:pPr>
        <w:ind w:firstLine="480" w:firstLineChars="200"/>
        <w:jc w:val="left"/>
        <w:rPr>
          <w:rFonts w:hint="eastAsia" w:ascii="宋体" w:hAnsi="宋体" w:eastAsia="楷体"/>
          <w:color w:val="auto"/>
          <w:sz w:val="24"/>
        </w:rPr>
      </w:pPr>
      <w:r>
        <w:rPr>
          <w:rFonts w:hint="eastAsia" w:ascii="宋体" w:hAnsi="宋体" w:eastAsia="楷体"/>
          <w:color w:val="auto"/>
          <w:sz w:val="24"/>
        </w:rPr>
        <w:t>1）按招标文件要求提交投标保证金；</w:t>
      </w:r>
    </w:p>
    <w:p>
      <w:pPr>
        <w:ind w:firstLine="480" w:firstLineChars="200"/>
        <w:jc w:val="left"/>
        <w:rPr>
          <w:rFonts w:hint="eastAsia" w:ascii="宋体" w:hAnsi="宋体" w:eastAsia="楷体"/>
          <w:color w:val="auto"/>
          <w:sz w:val="24"/>
        </w:rPr>
      </w:pPr>
      <w:r>
        <w:rPr>
          <w:rFonts w:hint="eastAsia" w:ascii="宋体" w:hAnsi="宋体" w:eastAsia="楷体"/>
          <w:color w:val="auto"/>
          <w:sz w:val="24"/>
        </w:rPr>
        <w:t xml:space="preserve">2）法定代表人身份证明或附有法定代表人身份证明的授权委托书； </w:t>
      </w:r>
    </w:p>
    <w:p>
      <w:pPr>
        <w:ind w:firstLine="480" w:firstLineChars="200"/>
        <w:jc w:val="left"/>
        <w:rPr>
          <w:rFonts w:hint="eastAsia" w:ascii="宋体" w:hAnsi="宋体" w:eastAsia="楷体"/>
          <w:color w:val="auto"/>
          <w:sz w:val="24"/>
        </w:rPr>
      </w:pPr>
      <w:r>
        <w:rPr>
          <w:rFonts w:hint="eastAsia" w:ascii="宋体" w:hAnsi="宋体" w:eastAsia="楷体"/>
          <w:color w:val="auto"/>
          <w:sz w:val="24"/>
        </w:rPr>
        <w:t xml:space="preserve">3）营业执照（是否处于有效期）、税务登记证、组织机构代码证或三证合一的社会信用代码的营业执照； </w:t>
      </w:r>
    </w:p>
    <w:p>
      <w:pPr>
        <w:ind w:firstLine="480" w:firstLineChars="200"/>
        <w:jc w:val="left"/>
        <w:rPr>
          <w:rFonts w:hint="eastAsia" w:ascii="宋体" w:hAnsi="宋体" w:eastAsia="楷体"/>
          <w:color w:val="auto"/>
          <w:sz w:val="24"/>
        </w:rPr>
      </w:pPr>
      <w:r>
        <w:rPr>
          <w:rFonts w:hint="eastAsia" w:ascii="宋体" w:hAnsi="宋体" w:eastAsia="楷体"/>
          <w:color w:val="auto"/>
          <w:sz w:val="24"/>
        </w:rPr>
        <w:t>4）财务状况报告：提供2016或2017年度经会计师事务所审计的财务会计报表，包括资产负债表、损益表和审计报告的复印件；注：（注册成立不足一年的，提供银行资信证明）</w:t>
      </w:r>
    </w:p>
    <w:p>
      <w:pPr>
        <w:ind w:firstLine="480" w:firstLineChars="200"/>
        <w:jc w:val="left"/>
        <w:rPr>
          <w:rFonts w:hint="eastAsia" w:ascii="宋体" w:hAnsi="宋体" w:eastAsia="楷体"/>
          <w:color w:val="auto"/>
          <w:sz w:val="24"/>
        </w:rPr>
      </w:pPr>
      <w:r>
        <w:rPr>
          <w:rFonts w:hint="eastAsia" w:ascii="宋体" w:hAnsi="宋体" w:eastAsia="楷体"/>
          <w:color w:val="auto"/>
          <w:sz w:val="24"/>
        </w:rPr>
        <w:t>5）依法缴纳税收的相关证明；注：（《税务登记证》复印件，或者近</w:t>
      </w:r>
      <w:r>
        <w:rPr>
          <w:rFonts w:hint="eastAsia" w:ascii="宋体" w:hAnsi="宋体" w:eastAsia="楷体"/>
          <w:color w:val="auto"/>
          <w:sz w:val="24"/>
          <w:lang w:val="en-US" w:eastAsia="zh-CN"/>
        </w:rPr>
        <w:t>6</w:t>
      </w:r>
      <w:r>
        <w:rPr>
          <w:rFonts w:hint="eastAsia" w:ascii="宋体" w:hAnsi="宋体" w:eastAsia="楷体"/>
          <w:color w:val="auto"/>
          <w:sz w:val="24"/>
        </w:rPr>
        <w:t>个月</w:t>
      </w:r>
      <w:r>
        <w:rPr>
          <w:rFonts w:hint="eastAsia" w:ascii="宋体" w:hAnsi="宋体" w:eastAsia="楷体"/>
          <w:color w:val="auto"/>
          <w:sz w:val="24"/>
          <w:lang w:eastAsia="zh-CN"/>
        </w:rPr>
        <w:t>内的</w:t>
      </w:r>
      <w:r>
        <w:rPr>
          <w:rFonts w:hint="eastAsia" w:ascii="宋体" w:hAnsi="宋体" w:eastAsia="楷体"/>
          <w:color w:val="auto"/>
          <w:sz w:val="24"/>
        </w:rPr>
        <w:t>依法缴纳税收的证明（纳税凭证复印件），或者委托他人缴纳的委托代办协议和近</w:t>
      </w:r>
      <w:r>
        <w:rPr>
          <w:rFonts w:hint="eastAsia" w:ascii="宋体" w:hAnsi="宋体" w:eastAsia="楷体"/>
          <w:color w:val="auto"/>
          <w:sz w:val="24"/>
          <w:lang w:val="en-US" w:eastAsia="zh-CN"/>
        </w:rPr>
        <w:t>6</w:t>
      </w:r>
      <w:r>
        <w:rPr>
          <w:rFonts w:hint="eastAsia" w:ascii="宋体" w:hAnsi="宋体" w:eastAsia="楷体"/>
          <w:color w:val="auto"/>
          <w:sz w:val="24"/>
        </w:rPr>
        <w:t>个月</w:t>
      </w:r>
      <w:r>
        <w:rPr>
          <w:rFonts w:hint="eastAsia" w:ascii="宋体" w:hAnsi="宋体" w:eastAsia="楷体"/>
          <w:color w:val="auto"/>
          <w:sz w:val="24"/>
          <w:lang w:eastAsia="zh-CN"/>
        </w:rPr>
        <w:t>内</w:t>
      </w:r>
      <w:r>
        <w:rPr>
          <w:rFonts w:hint="eastAsia" w:ascii="宋体" w:hAnsi="宋体" w:eastAsia="楷体"/>
          <w:color w:val="auto"/>
          <w:sz w:val="24"/>
        </w:rPr>
        <w:t xml:space="preserve">的缴纳证明（收据复印件）） </w:t>
      </w:r>
    </w:p>
    <w:p>
      <w:pPr>
        <w:ind w:firstLine="480" w:firstLineChars="200"/>
        <w:jc w:val="left"/>
        <w:rPr>
          <w:rFonts w:hint="eastAsia" w:ascii="宋体" w:hAnsi="宋体" w:eastAsia="楷体"/>
          <w:color w:val="auto"/>
          <w:sz w:val="24"/>
        </w:rPr>
      </w:pPr>
      <w:r>
        <w:rPr>
          <w:rFonts w:hint="eastAsia" w:ascii="宋体" w:hAnsi="宋体" w:eastAsia="楷体"/>
          <w:color w:val="auto"/>
          <w:sz w:val="24"/>
        </w:rPr>
        <w:t>6）依法缴纳社会保险费的相关证明；注：（《社会保险登记证》复印件，或者近</w:t>
      </w:r>
      <w:r>
        <w:rPr>
          <w:rFonts w:hint="eastAsia" w:ascii="宋体" w:hAnsi="宋体" w:eastAsia="楷体"/>
          <w:color w:val="auto"/>
          <w:sz w:val="24"/>
          <w:lang w:val="en-US" w:eastAsia="zh-CN"/>
        </w:rPr>
        <w:t>6</w:t>
      </w:r>
      <w:r>
        <w:rPr>
          <w:rFonts w:hint="eastAsia" w:ascii="宋体" w:hAnsi="宋体" w:eastAsia="楷体"/>
          <w:color w:val="auto"/>
          <w:sz w:val="24"/>
        </w:rPr>
        <w:t>个月</w:t>
      </w:r>
      <w:r>
        <w:rPr>
          <w:rFonts w:hint="eastAsia" w:ascii="宋体" w:hAnsi="宋体" w:eastAsia="楷体"/>
          <w:color w:val="auto"/>
          <w:sz w:val="24"/>
          <w:lang w:eastAsia="zh-CN"/>
        </w:rPr>
        <w:t>内的</w:t>
      </w:r>
      <w:r>
        <w:rPr>
          <w:rFonts w:hint="eastAsia" w:ascii="宋体" w:hAnsi="宋体" w:eastAsia="楷体"/>
          <w:color w:val="auto"/>
          <w:sz w:val="24"/>
        </w:rPr>
        <w:t>依法缴纳社会保险的证明（缴费凭证复印件），或者委托他人缴纳的委托代办协议和近</w:t>
      </w:r>
      <w:r>
        <w:rPr>
          <w:rFonts w:hint="eastAsia" w:ascii="宋体" w:hAnsi="宋体" w:eastAsia="楷体"/>
          <w:color w:val="auto"/>
          <w:sz w:val="24"/>
          <w:lang w:val="en-US" w:eastAsia="zh-CN"/>
        </w:rPr>
        <w:t>6</w:t>
      </w:r>
      <w:r>
        <w:rPr>
          <w:rFonts w:hint="eastAsia" w:ascii="宋体" w:hAnsi="宋体" w:eastAsia="楷体"/>
          <w:color w:val="auto"/>
          <w:sz w:val="24"/>
        </w:rPr>
        <w:t>个月</w:t>
      </w:r>
      <w:r>
        <w:rPr>
          <w:rFonts w:hint="eastAsia" w:ascii="宋体" w:hAnsi="宋体" w:eastAsia="楷体"/>
          <w:color w:val="auto"/>
          <w:sz w:val="24"/>
          <w:lang w:eastAsia="zh-CN"/>
        </w:rPr>
        <w:t>内</w:t>
      </w:r>
      <w:r>
        <w:rPr>
          <w:rFonts w:hint="eastAsia" w:ascii="宋体" w:hAnsi="宋体" w:eastAsia="楷体"/>
          <w:color w:val="auto"/>
          <w:sz w:val="24"/>
        </w:rPr>
        <w:t>的缴纳证明（收据复印件），或者法定征收机关出具的依法免缴保险费的证明原件）</w:t>
      </w:r>
    </w:p>
    <w:p>
      <w:pPr>
        <w:ind w:firstLine="480" w:firstLineChars="200"/>
        <w:jc w:val="left"/>
        <w:rPr>
          <w:rFonts w:hint="eastAsia" w:ascii="宋体" w:hAnsi="宋体" w:eastAsia="楷体"/>
          <w:color w:val="auto"/>
          <w:sz w:val="24"/>
        </w:rPr>
      </w:pPr>
      <w:r>
        <w:rPr>
          <w:rFonts w:hint="eastAsia" w:ascii="宋体" w:hAnsi="宋体" w:eastAsia="楷体"/>
          <w:color w:val="auto"/>
          <w:sz w:val="24"/>
        </w:rPr>
        <w:t>7）参加采购活动前三年内在经营活动中没有重大违法记录的书面声明。</w:t>
      </w:r>
    </w:p>
    <w:p>
      <w:pPr>
        <w:ind w:firstLine="480" w:firstLineChars="200"/>
        <w:jc w:val="left"/>
        <w:rPr>
          <w:rFonts w:hint="eastAsia" w:ascii="宋体" w:hAnsi="宋体" w:eastAsia="楷体"/>
          <w:color w:val="auto"/>
          <w:sz w:val="24"/>
        </w:rPr>
      </w:pPr>
      <w:r>
        <w:rPr>
          <w:rFonts w:hint="eastAsia" w:ascii="宋体" w:hAnsi="宋体" w:eastAsia="楷体"/>
          <w:color w:val="auto"/>
          <w:sz w:val="24"/>
        </w:rPr>
        <w:t>(2)特定资格条件：无。</w:t>
      </w:r>
    </w:p>
    <w:p>
      <w:pPr>
        <w:jc w:val="left"/>
        <w:rPr>
          <w:rFonts w:hint="eastAsia" w:ascii="宋体" w:hAnsi="宋体" w:eastAsia="楷体"/>
          <w:b/>
          <w:bCs/>
          <w:sz w:val="24"/>
        </w:rPr>
      </w:pPr>
      <w:r>
        <w:rPr>
          <w:rFonts w:hint="eastAsia" w:ascii="宋体" w:hAnsi="宋体" w:eastAsia="楷体"/>
          <w:b/>
          <w:bCs/>
          <w:sz w:val="24"/>
        </w:rPr>
        <w:t>3、获取招标文件的时间、地点、方式及招标文件售价：</w:t>
      </w:r>
    </w:p>
    <w:p>
      <w:pPr>
        <w:widowControl/>
        <w:jc w:val="left"/>
        <w:rPr>
          <w:rFonts w:hint="eastAsia" w:ascii="宋体" w:hAnsi="宋体" w:eastAsia="楷体"/>
          <w:sz w:val="24"/>
        </w:rPr>
      </w:pPr>
      <w:r>
        <w:rPr>
          <w:rFonts w:hint="eastAsia" w:ascii="宋体" w:hAnsi="宋体" w:eastAsia="楷体"/>
          <w:sz w:val="24"/>
        </w:rPr>
        <w:t xml:space="preserve">    (1)凡有意参加投标者，请于</w:t>
      </w:r>
      <w:r>
        <w:rPr>
          <w:rFonts w:hint="eastAsia" w:ascii="宋体" w:hAnsi="宋体" w:eastAsia="楷体"/>
          <w:color w:val="FF0000"/>
          <w:sz w:val="24"/>
          <w:u w:val="wave"/>
        </w:rPr>
        <w:t>201</w:t>
      </w:r>
      <w:r>
        <w:rPr>
          <w:rFonts w:hint="eastAsia" w:ascii="宋体" w:hAnsi="宋体" w:eastAsia="楷体"/>
          <w:color w:val="FF0000"/>
          <w:sz w:val="24"/>
          <w:u w:val="wave"/>
          <w:lang w:val="en-US" w:eastAsia="zh-CN"/>
        </w:rPr>
        <w:t>8</w:t>
      </w:r>
      <w:r>
        <w:rPr>
          <w:rFonts w:hint="eastAsia" w:ascii="宋体" w:hAnsi="宋体" w:eastAsia="楷体"/>
          <w:color w:val="FF0000"/>
          <w:sz w:val="24"/>
          <w:u w:val="wave"/>
        </w:rPr>
        <w:t>年</w:t>
      </w:r>
      <w:r>
        <w:rPr>
          <w:rFonts w:hint="eastAsia" w:ascii="宋体" w:hAnsi="宋体" w:eastAsia="楷体"/>
          <w:color w:val="FF0000"/>
          <w:sz w:val="24"/>
          <w:u w:val="wave"/>
          <w:lang w:val="en-US" w:eastAsia="zh-CN"/>
        </w:rPr>
        <w:t>4</w:t>
      </w:r>
      <w:r>
        <w:rPr>
          <w:rFonts w:hint="eastAsia" w:ascii="宋体" w:hAnsi="宋体" w:eastAsia="楷体"/>
          <w:color w:val="FF0000"/>
          <w:sz w:val="24"/>
          <w:u w:val="wave"/>
        </w:rPr>
        <w:t>月</w:t>
      </w:r>
      <w:r>
        <w:rPr>
          <w:rFonts w:hint="eastAsia" w:ascii="宋体" w:hAnsi="宋体" w:eastAsia="楷体"/>
          <w:color w:val="FF0000"/>
          <w:sz w:val="24"/>
          <w:u w:val="wave"/>
          <w:lang w:val="en-US" w:eastAsia="zh-CN"/>
        </w:rPr>
        <w:t>18</w:t>
      </w:r>
      <w:r>
        <w:rPr>
          <w:rFonts w:hint="eastAsia" w:ascii="宋体" w:hAnsi="宋体" w:eastAsia="楷体"/>
          <w:color w:val="FF0000"/>
          <w:sz w:val="24"/>
          <w:u w:val="wave"/>
        </w:rPr>
        <w:t>日～</w:t>
      </w:r>
      <w:r>
        <w:rPr>
          <w:rFonts w:hint="eastAsia" w:ascii="宋体" w:hAnsi="宋体" w:eastAsia="楷体"/>
          <w:color w:val="FF0000"/>
          <w:sz w:val="24"/>
          <w:u w:val="wave"/>
          <w:lang w:val="en-US" w:eastAsia="zh-CN"/>
        </w:rPr>
        <w:t>4</w:t>
      </w:r>
      <w:r>
        <w:rPr>
          <w:rFonts w:hint="eastAsia" w:ascii="宋体" w:hAnsi="宋体" w:eastAsia="楷体"/>
          <w:color w:val="FF0000"/>
          <w:sz w:val="24"/>
          <w:u w:val="wave"/>
        </w:rPr>
        <w:t>月</w:t>
      </w:r>
      <w:r>
        <w:rPr>
          <w:rFonts w:hint="eastAsia" w:ascii="宋体" w:hAnsi="宋体" w:eastAsia="楷体"/>
          <w:color w:val="FF0000"/>
          <w:sz w:val="24"/>
          <w:u w:val="wave"/>
          <w:lang w:val="en-US" w:eastAsia="zh-CN"/>
        </w:rPr>
        <w:t>25</w:t>
      </w:r>
      <w:r>
        <w:rPr>
          <w:rFonts w:hint="eastAsia" w:ascii="宋体" w:hAnsi="宋体" w:eastAsia="楷体"/>
          <w:color w:val="FF0000"/>
          <w:sz w:val="24"/>
          <w:u w:val="wave"/>
        </w:rPr>
        <w:t>日17:00</w:t>
      </w:r>
      <w:r>
        <w:rPr>
          <w:rFonts w:hint="eastAsia" w:ascii="宋体" w:hAnsi="宋体" w:eastAsia="楷体"/>
          <w:sz w:val="24"/>
        </w:rPr>
        <w:t>时止(北京时间，下同),登录《湖南湘西州政府采购网》（</w:t>
      </w:r>
      <w:r>
        <w:rPr>
          <w:rFonts w:hint="eastAsia" w:ascii="宋体" w:hAnsi="宋体" w:eastAsia="楷体" w:cs="宋体"/>
          <w:kern w:val="0"/>
          <w:sz w:val="18"/>
          <w:szCs w:val="18"/>
          <w:lang w:bidi="ar"/>
        </w:rPr>
        <w:t>http://www.ccgp-hunan.gov.cn:8080/portal_city.jsp?areaCode=xxz#</w:t>
      </w:r>
      <w:r>
        <w:rPr>
          <w:rFonts w:hint="eastAsia" w:ascii="宋体" w:hAnsi="宋体" w:eastAsia="楷体" w:cs="宋体"/>
          <w:kern w:val="0"/>
          <w:szCs w:val="21"/>
          <w:lang w:bidi="ar"/>
        </w:rPr>
        <w:t>）、</w:t>
      </w:r>
      <w:r>
        <w:rPr>
          <w:rFonts w:hint="eastAsia" w:ascii="宋体" w:hAnsi="宋体" w:eastAsia="楷体"/>
          <w:sz w:val="24"/>
        </w:rPr>
        <w:t>《湘西公共资源交易网》（</w:t>
      </w:r>
      <w:r>
        <w:rPr>
          <w:rFonts w:ascii="宋体" w:hAnsi="宋体" w:eastAsia="楷体"/>
          <w:szCs w:val="21"/>
        </w:rPr>
        <w:t>http://ggzyjy.xxz.gov.cn</w:t>
      </w:r>
      <w:r>
        <w:rPr>
          <w:rFonts w:hint="eastAsia" w:ascii="宋体" w:hAnsi="宋体" w:eastAsia="楷体"/>
          <w:sz w:val="24"/>
        </w:rPr>
        <w:t>）→查看政府采购公告→附件→下载招标文件。</w:t>
      </w:r>
    </w:p>
    <w:p>
      <w:pPr>
        <w:ind w:firstLine="480" w:firstLineChars="200"/>
        <w:rPr>
          <w:rFonts w:hint="eastAsia" w:ascii="宋体" w:hAnsi="宋体" w:eastAsia="楷体"/>
          <w:sz w:val="24"/>
        </w:rPr>
      </w:pPr>
      <w:r>
        <w:rPr>
          <w:rFonts w:hint="eastAsia" w:ascii="宋体" w:hAnsi="宋体" w:eastAsia="楷体"/>
          <w:sz w:val="24"/>
        </w:rPr>
        <w:t>(2)</w:t>
      </w:r>
      <w:r>
        <w:rPr>
          <w:rFonts w:hint="eastAsia" w:ascii="宋体" w:hAnsi="宋体" w:eastAsia="楷体"/>
          <w:spacing w:val="-4"/>
          <w:sz w:val="24"/>
        </w:rPr>
        <w:t>各投标人自行在以上网站下载或查阅招标相关文件和资料等，恕不另行通知，如有遗漏采购代理机构概不负责。</w:t>
      </w:r>
    </w:p>
    <w:p>
      <w:pPr>
        <w:ind w:firstLine="480" w:firstLineChars="200"/>
        <w:rPr>
          <w:rFonts w:hint="eastAsia" w:ascii="宋体" w:hAnsi="宋体" w:eastAsia="楷体"/>
          <w:sz w:val="24"/>
        </w:rPr>
      </w:pPr>
      <w:r>
        <w:rPr>
          <w:rFonts w:hint="eastAsia" w:ascii="宋体" w:hAnsi="宋体" w:eastAsia="楷体"/>
          <w:sz w:val="24"/>
        </w:rPr>
        <w:t>(3)招标文件每份人民币400.00元，递交投标文件时缴纳。</w:t>
      </w:r>
    </w:p>
    <w:p>
      <w:pPr>
        <w:ind w:firstLine="480" w:firstLineChars="200"/>
        <w:rPr>
          <w:rFonts w:hint="eastAsia" w:ascii="宋体" w:hAnsi="宋体" w:eastAsia="楷体"/>
          <w:sz w:val="24"/>
        </w:rPr>
      </w:pPr>
      <w:r>
        <w:rPr>
          <w:rFonts w:hint="eastAsia" w:ascii="宋体" w:hAnsi="宋体" w:eastAsia="楷体"/>
          <w:sz w:val="24"/>
        </w:rPr>
        <w:t>(4)本项目招标文件提供期限为5个工作日，</w:t>
      </w:r>
      <w:r>
        <w:rPr>
          <w:rFonts w:hint="eastAsia" w:ascii="宋体" w:hAnsi="宋体" w:eastAsia="楷体"/>
          <w:color w:val="FF0000"/>
          <w:sz w:val="24"/>
        </w:rPr>
        <w:t>即</w:t>
      </w:r>
      <w:r>
        <w:rPr>
          <w:rFonts w:hint="eastAsia" w:ascii="宋体" w:hAnsi="宋体" w:eastAsia="楷体"/>
          <w:color w:val="FF0000"/>
          <w:sz w:val="24"/>
          <w:u w:val="wave"/>
        </w:rPr>
        <w:t>201</w:t>
      </w:r>
      <w:r>
        <w:rPr>
          <w:rFonts w:hint="eastAsia" w:ascii="宋体" w:hAnsi="宋体" w:eastAsia="楷体"/>
          <w:color w:val="FF0000"/>
          <w:sz w:val="24"/>
          <w:u w:val="wave"/>
          <w:lang w:val="en-US" w:eastAsia="zh-CN"/>
        </w:rPr>
        <w:t>8</w:t>
      </w:r>
      <w:r>
        <w:rPr>
          <w:rFonts w:hint="eastAsia" w:ascii="宋体" w:hAnsi="宋体" w:eastAsia="楷体"/>
          <w:color w:val="FF0000"/>
          <w:sz w:val="24"/>
          <w:u w:val="wave"/>
        </w:rPr>
        <w:t>年</w:t>
      </w:r>
      <w:r>
        <w:rPr>
          <w:rFonts w:hint="eastAsia" w:ascii="宋体" w:hAnsi="宋体" w:eastAsia="楷体"/>
          <w:color w:val="FF0000"/>
          <w:sz w:val="24"/>
          <w:u w:val="wave"/>
          <w:lang w:val="en-US" w:eastAsia="zh-CN"/>
        </w:rPr>
        <w:t>4</w:t>
      </w:r>
      <w:r>
        <w:rPr>
          <w:rFonts w:hint="eastAsia" w:ascii="宋体" w:hAnsi="宋体" w:eastAsia="楷体"/>
          <w:color w:val="FF0000"/>
          <w:sz w:val="24"/>
          <w:u w:val="wave"/>
        </w:rPr>
        <w:t>月</w:t>
      </w:r>
      <w:r>
        <w:rPr>
          <w:rFonts w:hint="eastAsia" w:ascii="宋体" w:hAnsi="宋体" w:eastAsia="楷体"/>
          <w:color w:val="FF0000"/>
          <w:sz w:val="24"/>
          <w:u w:val="wave"/>
          <w:lang w:val="en-US" w:eastAsia="zh-CN"/>
        </w:rPr>
        <w:t>18</w:t>
      </w:r>
      <w:r>
        <w:rPr>
          <w:rFonts w:hint="eastAsia" w:ascii="宋体" w:hAnsi="宋体" w:eastAsia="楷体"/>
          <w:color w:val="FF0000"/>
          <w:sz w:val="24"/>
          <w:u w:val="wave"/>
        </w:rPr>
        <w:t>日～</w:t>
      </w:r>
      <w:r>
        <w:rPr>
          <w:rFonts w:hint="eastAsia" w:ascii="宋体" w:hAnsi="宋体" w:eastAsia="楷体"/>
          <w:color w:val="FF0000"/>
          <w:sz w:val="24"/>
          <w:u w:val="wave"/>
          <w:lang w:val="en-US" w:eastAsia="zh-CN"/>
        </w:rPr>
        <w:t>4</w:t>
      </w:r>
      <w:r>
        <w:rPr>
          <w:rFonts w:hint="eastAsia" w:ascii="宋体" w:hAnsi="宋体" w:eastAsia="楷体"/>
          <w:color w:val="FF0000"/>
          <w:sz w:val="24"/>
          <w:u w:val="wave"/>
        </w:rPr>
        <w:t>月</w:t>
      </w:r>
      <w:r>
        <w:rPr>
          <w:rFonts w:hint="eastAsia" w:ascii="宋体" w:hAnsi="宋体" w:eastAsia="楷体"/>
          <w:color w:val="FF0000"/>
          <w:sz w:val="24"/>
          <w:u w:val="wave"/>
          <w:lang w:val="en-US" w:eastAsia="zh-CN"/>
        </w:rPr>
        <w:t>25</w:t>
      </w:r>
      <w:r>
        <w:rPr>
          <w:rFonts w:hint="eastAsia" w:ascii="宋体" w:hAnsi="宋体" w:eastAsia="楷体"/>
          <w:color w:val="FF0000"/>
          <w:sz w:val="24"/>
          <w:u w:val="wave"/>
        </w:rPr>
        <w:t>日</w:t>
      </w:r>
      <w:r>
        <w:rPr>
          <w:rFonts w:hint="eastAsia" w:ascii="宋体" w:hAnsi="宋体" w:eastAsia="楷体"/>
          <w:sz w:val="24"/>
        </w:rPr>
        <w:t>。</w:t>
      </w:r>
    </w:p>
    <w:p>
      <w:pPr>
        <w:rPr>
          <w:rFonts w:hint="eastAsia" w:ascii="宋体" w:hAnsi="宋体" w:eastAsia="楷体"/>
          <w:b/>
          <w:bCs/>
          <w:sz w:val="24"/>
        </w:rPr>
      </w:pPr>
      <w:r>
        <w:rPr>
          <w:rFonts w:hint="eastAsia" w:ascii="宋体" w:hAnsi="宋体" w:eastAsia="楷体"/>
          <w:b/>
          <w:bCs/>
          <w:sz w:val="24"/>
        </w:rPr>
        <w:t>4、投标文件递交：</w:t>
      </w:r>
    </w:p>
    <w:p>
      <w:pPr>
        <w:ind w:firstLine="480" w:firstLineChars="200"/>
        <w:rPr>
          <w:rFonts w:hint="eastAsia" w:ascii="宋体" w:hAnsi="宋体" w:eastAsia="楷体"/>
          <w:sz w:val="24"/>
        </w:rPr>
      </w:pPr>
      <w:r>
        <w:rPr>
          <w:rFonts w:hint="eastAsia" w:ascii="宋体" w:hAnsi="宋体" w:eastAsia="楷体"/>
          <w:sz w:val="24"/>
        </w:rPr>
        <w:t>（1）投标递交时间：</w:t>
      </w:r>
      <w:r>
        <w:rPr>
          <w:rFonts w:hint="eastAsia" w:ascii="宋体" w:hAnsi="宋体" w:eastAsia="楷体"/>
          <w:color w:val="FF0000"/>
          <w:sz w:val="24"/>
          <w:u w:val="wave"/>
        </w:rPr>
        <w:t>2018年</w:t>
      </w:r>
      <w:r>
        <w:rPr>
          <w:rFonts w:hint="eastAsia" w:ascii="宋体" w:hAnsi="宋体" w:eastAsia="楷体"/>
          <w:color w:val="FF0000"/>
          <w:sz w:val="24"/>
          <w:u w:val="wave"/>
          <w:lang w:val="en-US" w:eastAsia="zh-CN"/>
        </w:rPr>
        <w:t>5</w:t>
      </w:r>
      <w:r>
        <w:rPr>
          <w:rFonts w:hint="eastAsia" w:ascii="宋体" w:hAnsi="宋体" w:eastAsia="楷体"/>
          <w:color w:val="FF0000"/>
          <w:sz w:val="24"/>
          <w:u w:val="wave"/>
        </w:rPr>
        <w:t>月</w:t>
      </w:r>
      <w:r>
        <w:rPr>
          <w:rFonts w:hint="eastAsia" w:ascii="宋体" w:hAnsi="宋体" w:eastAsia="楷体"/>
          <w:color w:val="FF0000"/>
          <w:sz w:val="24"/>
          <w:u w:val="wave"/>
          <w:lang w:val="en-US" w:eastAsia="zh-CN"/>
        </w:rPr>
        <w:t>9</w:t>
      </w:r>
      <w:r>
        <w:rPr>
          <w:rFonts w:hint="eastAsia" w:ascii="宋体" w:hAnsi="宋体" w:eastAsia="楷体"/>
          <w:color w:val="FF0000"/>
          <w:sz w:val="24"/>
          <w:u w:val="wave"/>
        </w:rPr>
        <w:t>日</w:t>
      </w:r>
      <w:r>
        <w:rPr>
          <w:rFonts w:hint="eastAsia" w:ascii="宋体" w:hAnsi="宋体" w:eastAsia="楷体"/>
          <w:color w:val="FF0000"/>
          <w:sz w:val="24"/>
          <w:u w:val="wave"/>
          <w:lang w:val="en-US" w:eastAsia="zh-CN"/>
        </w:rPr>
        <w:t>9</w:t>
      </w:r>
      <w:r>
        <w:rPr>
          <w:rFonts w:ascii="宋体" w:hAnsi="宋体" w:eastAsia="楷体"/>
          <w:color w:val="FF0000"/>
          <w:sz w:val="24"/>
          <w:u w:val="wave"/>
        </w:rPr>
        <w:t>:</w:t>
      </w:r>
      <w:r>
        <w:rPr>
          <w:rFonts w:hint="eastAsia" w:ascii="宋体" w:hAnsi="宋体" w:eastAsia="楷体"/>
          <w:color w:val="FF0000"/>
          <w:sz w:val="24"/>
          <w:u w:val="wave"/>
          <w:lang w:val="en-US" w:eastAsia="zh-CN"/>
        </w:rPr>
        <w:t>00</w:t>
      </w:r>
      <w:r>
        <w:rPr>
          <w:rFonts w:hint="eastAsia" w:ascii="宋体" w:hAnsi="宋体" w:eastAsia="楷体"/>
          <w:color w:val="FF0000"/>
          <w:sz w:val="24"/>
          <w:u w:val="wave"/>
        </w:rPr>
        <w:t>～</w:t>
      </w:r>
      <w:r>
        <w:rPr>
          <w:rFonts w:hint="eastAsia" w:ascii="宋体" w:hAnsi="宋体" w:eastAsia="楷体"/>
          <w:color w:val="FF0000"/>
          <w:sz w:val="24"/>
          <w:u w:val="wave"/>
          <w:lang w:val="en-US" w:eastAsia="zh-CN"/>
        </w:rPr>
        <w:t>9</w:t>
      </w:r>
      <w:r>
        <w:rPr>
          <w:rFonts w:ascii="宋体" w:hAnsi="宋体" w:eastAsia="楷体"/>
          <w:color w:val="FF0000"/>
          <w:sz w:val="24"/>
          <w:u w:val="wave"/>
        </w:rPr>
        <w:t>:</w:t>
      </w:r>
      <w:r>
        <w:rPr>
          <w:rFonts w:hint="eastAsia" w:ascii="宋体" w:hAnsi="宋体" w:eastAsia="楷体"/>
          <w:color w:val="FF0000"/>
          <w:sz w:val="24"/>
          <w:u w:val="wave"/>
          <w:lang w:val="en-US" w:eastAsia="zh-CN"/>
        </w:rPr>
        <w:t>30</w:t>
      </w:r>
      <w:r>
        <w:rPr>
          <w:rFonts w:hint="eastAsia" w:ascii="宋体" w:hAnsi="宋体" w:eastAsia="楷体"/>
          <w:sz w:val="24"/>
        </w:rPr>
        <w:t>（北京时间）集中递交。</w:t>
      </w:r>
    </w:p>
    <w:p>
      <w:pPr>
        <w:ind w:firstLine="480" w:firstLineChars="200"/>
        <w:rPr>
          <w:rFonts w:hint="eastAsia" w:ascii="宋体" w:hAnsi="宋体" w:eastAsia="楷体"/>
          <w:sz w:val="24"/>
        </w:rPr>
      </w:pPr>
      <w:r>
        <w:rPr>
          <w:rFonts w:hint="eastAsia" w:ascii="宋体" w:hAnsi="宋体" w:eastAsia="楷体"/>
          <w:sz w:val="24"/>
        </w:rPr>
        <w:t>（2）投标截止时间：</w:t>
      </w:r>
      <w:r>
        <w:rPr>
          <w:rFonts w:hint="eastAsia" w:ascii="宋体" w:hAnsi="宋体" w:eastAsia="楷体"/>
          <w:color w:val="FF0000"/>
          <w:sz w:val="24"/>
          <w:u w:val="wave"/>
        </w:rPr>
        <w:t>2018年</w:t>
      </w:r>
      <w:r>
        <w:rPr>
          <w:rFonts w:hint="eastAsia" w:ascii="宋体" w:hAnsi="宋体" w:eastAsia="楷体"/>
          <w:color w:val="FF0000"/>
          <w:sz w:val="24"/>
          <w:u w:val="wave"/>
          <w:lang w:val="en-US" w:eastAsia="zh-CN"/>
        </w:rPr>
        <w:t>5</w:t>
      </w:r>
      <w:r>
        <w:rPr>
          <w:rFonts w:hint="eastAsia" w:ascii="宋体" w:hAnsi="宋体" w:eastAsia="楷体"/>
          <w:color w:val="FF0000"/>
          <w:sz w:val="24"/>
          <w:u w:val="wave"/>
        </w:rPr>
        <w:t>月</w:t>
      </w:r>
      <w:r>
        <w:rPr>
          <w:rFonts w:hint="eastAsia" w:ascii="宋体" w:hAnsi="宋体" w:eastAsia="楷体"/>
          <w:color w:val="FF0000"/>
          <w:sz w:val="24"/>
          <w:u w:val="wave"/>
          <w:lang w:val="en-US" w:eastAsia="zh-CN"/>
        </w:rPr>
        <w:t>9</w:t>
      </w:r>
      <w:r>
        <w:rPr>
          <w:rFonts w:hint="eastAsia" w:ascii="宋体" w:hAnsi="宋体" w:eastAsia="楷体"/>
          <w:color w:val="FF0000"/>
          <w:sz w:val="24"/>
          <w:u w:val="wave"/>
        </w:rPr>
        <w:t>日</w:t>
      </w:r>
      <w:r>
        <w:rPr>
          <w:rFonts w:hint="eastAsia" w:ascii="宋体" w:hAnsi="宋体" w:eastAsia="楷体"/>
          <w:color w:val="FF0000"/>
          <w:sz w:val="24"/>
          <w:u w:val="wave"/>
          <w:lang w:val="en-US" w:eastAsia="zh-CN"/>
        </w:rPr>
        <w:t>9</w:t>
      </w:r>
      <w:r>
        <w:rPr>
          <w:rFonts w:ascii="宋体" w:hAnsi="宋体" w:eastAsia="楷体"/>
          <w:color w:val="FF0000"/>
          <w:sz w:val="24"/>
          <w:u w:val="wave"/>
        </w:rPr>
        <w:t>:</w:t>
      </w:r>
      <w:r>
        <w:rPr>
          <w:rFonts w:hint="eastAsia" w:ascii="宋体" w:hAnsi="宋体" w:eastAsia="楷体"/>
          <w:color w:val="FF0000"/>
          <w:sz w:val="24"/>
          <w:u w:val="wave"/>
          <w:lang w:val="en-US" w:eastAsia="zh-CN"/>
        </w:rPr>
        <w:t>30</w:t>
      </w:r>
      <w:r>
        <w:rPr>
          <w:rFonts w:hint="eastAsia" w:ascii="宋体" w:hAnsi="宋体" w:eastAsia="楷体"/>
          <w:sz w:val="24"/>
        </w:rPr>
        <w:t>（北京时间）。</w:t>
      </w:r>
    </w:p>
    <w:p>
      <w:pPr>
        <w:ind w:firstLine="480" w:firstLineChars="200"/>
        <w:rPr>
          <w:rFonts w:hint="eastAsia" w:ascii="宋体" w:hAnsi="宋体" w:eastAsia="楷体"/>
          <w:sz w:val="24"/>
        </w:rPr>
      </w:pPr>
      <w:r>
        <w:rPr>
          <w:rFonts w:hint="eastAsia" w:ascii="宋体" w:hAnsi="宋体" w:eastAsia="楷体"/>
          <w:sz w:val="24"/>
        </w:rPr>
        <w:t>（3）递交地点：</w:t>
      </w:r>
      <w:r>
        <w:rPr>
          <w:rFonts w:hint="eastAsia" w:ascii="宋体" w:hAnsi="宋体" w:eastAsia="楷体"/>
          <w:b/>
          <w:sz w:val="24"/>
          <w:u w:val="wave"/>
        </w:rPr>
        <w:t>湘西自治州公共资源交易中心</w:t>
      </w:r>
      <w:r>
        <w:rPr>
          <w:rFonts w:hint="eastAsia" w:ascii="宋体" w:hAnsi="宋体" w:eastAsia="楷体"/>
          <w:b/>
          <w:color w:val="FF0000"/>
          <w:sz w:val="24"/>
          <w:u w:val="wave"/>
          <w:lang w:val="en-US" w:eastAsia="zh-CN"/>
        </w:rPr>
        <w:t>开标4</w:t>
      </w:r>
      <w:r>
        <w:rPr>
          <w:rFonts w:hint="eastAsia" w:ascii="宋体" w:hAnsi="宋体" w:eastAsia="楷体"/>
          <w:b/>
          <w:color w:val="FF0000"/>
          <w:sz w:val="24"/>
          <w:u w:val="wave"/>
        </w:rPr>
        <w:t>室（</w:t>
      </w:r>
      <w:r>
        <w:rPr>
          <w:rFonts w:hint="eastAsia" w:ascii="宋体" w:hAnsi="宋体" w:eastAsia="楷体"/>
          <w:b/>
          <w:sz w:val="24"/>
          <w:u w:val="wave"/>
        </w:rPr>
        <w:t>吉首市吉凤街道州行政中心政务服务大楼五楼）。</w:t>
      </w:r>
    </w:p>
    <w:p>
      <w:pPr>
        <w:ind w:firstLine="480" w:firstLineChars="200"/>
        <w:rPr>
          <w:rFonts w:hint="eastAsia" w:ascii="宋体" w:hAnsi="宋体" w:eastAsia="楷体"/>
          <w:sz w:val="24"/>
        </w:rPr>
      </w:pPr>
      <w:r>
        <w:rPr>
          <w:rFonts w:hint="eastAsia" w:ascii="宋体" w:hAnsi="宋体" w:eastAsia="楷体"/>
          <w:sz w:val="24"/>
        </w:rPr>
        <w:t>（4）投标文件递交给：</w:t>
      </w:r>
      <w:r>
        <w:rPr>
          <w:rFonts w:hint="eastAsia" w:ascii="宋体" w:hAnsi="宋体" w:eastAsia="楷体"/>
          <w:sz w:val="24"/>
          <w:u w:val="single"/>
        </w:rPr>
        <w:t>湘西自治州求是招标代理有限公司</w:t>
      </w:r>
    </w:p>
    <w:p>
      <w:pPr>
        <w:ind w:firstLine="480" w:firstLineChars="200"/>
        <w:rPr>
          <w:rFonts w:hint="eastAsia" w:ascii="宋体" w:hAnsi="宋体" w:eastAsia="楷体"/>
          <w:sz w:val="24"/>
        </w:rPr>
      </w:pPr>
      <w:r>
        <w:rPr>
          <w:rFonts w:hint="eastAsia" w:ascii="宋体" w:hAnsi="宋体" w:eastAsia="楷体"/>
          <w:sz w:val="24"/>
        </w:rPr>
        <w:t>（5）</w:t>
      </w:r>
      <w:r>
        <w:rPr>
          <w:rFonts w:hint="eastAsia" w:ascii="宋体" w:hAnsi="宋体" w:eastAsia="楷体"/>
          <w:sz w:val="24"/>
          <w:u w:val="single"/>
        </w:rPr>
        <w:t>逾期送达</w:t>
      </w:r>
      <w:r>
        <w:rPr>
          <w:rFonts w:hint="eastAsia" w:ascii="宋体" w:hAnsi="宋体" w:eastAsia="楷体"/>
          <w:kern w:val="0"/>
          <w:sz w:val="24"/>
          <w:u w:val="single"/>
        </w:rPr>
        <w:t>的</w:t>
      </w:r>
      <w:r>
        <w:rPr>
          <w:rFonts w:hint="eastAsia" w:ascii="宋体" w:hAnsi="宋体" w:eastAsia="楷体" w:cs="宋体"/>
          <w:kern w:val="0"/>
          <w:sz w:val="24"/>
          <w:u w:val="single"/>
        </w:rPr>
        <w:t>或者未送达指定地点</w:t>
      </w:r>
      <w:r>
        <w:rPr>
          <w:rFonts w:hint="eastAsia" w:ascii="宋体" w:hAnsi="宋体" w:eastAsia="楷体"/>
          <w:kern w:val="0"/>
          <w:sz w:val="24"/>
          <w:u w:val="single"/>
        </w:rPr>
        <w:t>的投标文件将拒绝接收。</w:t>
      </w:r>
      <w:r>
        <w:rPr>
          <w:rFonts w:hint="eastAsia" w:ascii="宋体" w:hAnsi="宋体" w:eastAsia="楷体"/>
          <w:sz w:val="24"/>
        </w:rPr>
        <w:t>届时请投标人的法定代表人或其委托代理人持授权委托书、身份证原件及投标保证金凭证出席开标仪式。</w:t>
      </w:r>
    </w:p>
    <w:p>
      <w:pPr>
        <w:rPr>
          <w:rFonts w:hint="eastAsia" w:ascii="宋体" w:hAnsi="宋体" w:eastAsia="楷体"/>
          <w:b/>
          <w:bCs/>
          <w:sz w:val="24"/>
        </w:rPr>
      </w:pPr>
      <w:r>
        <w:rPr>
          <w:rFonts w:hint="eastAsia" w:ascii="宋体" w:hAnsi="宋体" w:eastAsia="楷体"/>
          <w:b/>
          <w:bCs/>
          <w:sz w:val="24"/>
        </w:rPr>
        <w:t>5、开标时间及地点：</w:t>
      </w:r>
    </w:p>
    <w:p>
      <w:pPr>
        <w:ind w:firstLine="480" w:firstLineChars="200"/>
        <w:rPr>
          <w:rFonts w:hint="eastAsia" w:ascii="宋体" w:hAnsi="宋体" w:eastAsia="楷体"/>
          <w:sz w:val="24"/>
        </w:rPr>
      </w:pPr>
      <w:r>
        <w:rPr>
          <w:rFonts w:hint="eastAsia" w:ascii="宋体" w:hAnsi="宋体" w:eastAsia="楷体"/>
          <w:sz w:val="24"/>
        </w:rPr>
        <w:t>（1）开标时间：</w:t>
      </w:r>
      <w:r>
        <w:rPr>
          <w:rFonts w:hint="eastAsia" w:ascii="宋体" w:hAnsi="宋体" w:eastAsia="楷体"/>
          <w:color w:val="FF0000"/>
          <w:sz w:val="24"/>
          <w:u w:val="wave"/>
        </w:rPr>
        <w:t>2018年</w:t>
      </w:r>
      <w:r>
        <w:rPr>
          <w:rFonts w:hint="eastAsia" w:ascii="宋体" w:hAnsi="宋体" w:eastAsia="楷体"/>
          <w:color w:val="FF0000"/>
          <w:sz w:val="24"/>
          <w:u w:val="wave"/>
          <w:lang w:val="en-US" w:eastAsia="zh-CN"/>
        </w:rPr>
        <w:t>5</w:t>
      </w:r>
      <w:r>
        <w:rPr>
          <w:rFonts w:hint="eastAsia" w:ascii="宋体" w:hAnsi="宋体" w:eastAsia="楷体"/>
          <w:color w:val="FF0000"/>
          <w:sz w:val="24"/>
          <w:u w:val="wave"/>
        </w:rPr>
        <w:t>月</w:t>
      </w:r>
      <w:r>
        <w:rPr>
          <w:rFonts w:hint="eastAsia" w:ascii="宋体" w:hAnsi="宋体" w:eastAsia="楷体"/>
          <w:color w:val="FF0000"/>
          <w:sz w:val="24"/>
          <w:u w:val="wave"/>
          <w:lang w:val="en-US" w:eastAsia="zh-CN"/>
        </w:rPr>
        <w:t>9</w:t>
      </w:r>
      <w:r>
        <w:rPr>
          <w:rFonts w:hint="eastAsia" w:ascii="宋体" w:hAnsi="宋体" w:eastAsia="楷体"/>
          <w:color w:val="FF0000"/>
          <w:sz w:val="24"/>
          <w:u w:val="wave"/>
        </w:rPr>
        <w:t>日</w:t>
      </w:r>
      <w:r>
        <w:rPr>
          <w:rFonts w:hint="eastAsia" w:ascii="宋体" w:hAnsi="宋体" w:eastAsia="楷体"/>
          <w:color w:val="FF0000"/>
          <w:sz w:val="24"/>
          <w:u w:val="wave"/>
          <w:lang w:val="en-US" w:eastAsia="zh-CN"/>
        </w:rPr>
        <w:t>9</w:t>
      </w:r>
      <w:r>
        <w:rPr>
          <w:rFonts w:ascii="宋体" w:hAnsi="宋体" w:eastAsia="楷体"/>
          <w:color w:val="FF0000"/>
          <w:sz w:val="24"/>
          <w:u w:val="wave"/>
        </w:rPr>
        <w:t>:</w:t>
      </w:r>
      <w:r>
        <w:rPr>
          <w:rFonts w:hint="eastAsia" w:ascii="宋体" w:hAnsi="宋体" w:eastAsia="楷体"/>
          <w:color w:val="FF0000"/>
          <w:sz w:val="24"/>
          <w:u w:val="wave"/>
          <w:lang w:val="en-US" w:eastAsia="zh-CN"/>
        </w:rPr>
        <w:t>30</w:t>
      </w:r>
      <w:r>
        <w:rPr>
          <w:rFonts w:hint="eastAsia" w:ascii="宋体" w:hAnsi="宋体" w:eastAsia="楷体"/>
          <w:sz w:val="24"/>
        </w:rPr>
        <w:t>（北京时间）。</w:t>
      </w:r>
    </w:p>
    <w:p>
      <w:pPr>
        <w:ind w:firstLine="480" w:firstLineChars="200"/>
        <w:rPr>
          <w:rFonts w:hint="eastAsia" w:ascii="宋体" w:hAnsi="宋体" w:eastAsia="楷体"/>
          <w:b/>
          <w:sz w:val="24"/>
          <w:u w:val="single"/>
        </w:rPr>
      </w:pPr>
      <w:r>
        <w:rPr>
          <w:rFonts w:hint="eastAsia" w:ascii="宋体" w:hAnsi="宋体" w:eastAsia="楷体"/>
          <w:sz w:val="24"/>
        </w:rPr>
        <w:t>（2）开标地点：</w:t>
      </w:r>
      <w:r>
        <w:rPr>
          <w:rFonts w:hint="eastAsia" w:ascii="宋体" w:hAnsi="宋体" w:eastAsia="楷体"/>
          <w:b/>
          <w:sz w:val="24"/>
          <w:u w:val="wave"/>
        </w:rPr>
        <w:t>湘西自治州公共资源交易中心</w:t>
      </w:r>
      <w:r>
        <w:rPr>
          <w:rFonts w:hint="eastAsia" w:ascii="宋体" w:hAnsi="宋体" w:eastAsia="楷体"/>
          <w:b/>
          <w:color w:val="FF0000"/>
          <w:sz w:val="24"/>
          <w:u w:val="wave"/>
          <w:lang w:val="en-US" w:eastAsia="zh-CN"/>
        </w:rPr>
        <w:t>开标4</w:t>
      </w:r>
      <w:r>
        <w:rPr>
          <w:rFonts w:hint="eastAsia" w:ascii="宋体" w:hAnsi="宋体" w:eastAsia="楷体"/>
          <w:b/>
          <w:color w:val="FF0000"/>
          <w:sz w:val="24"/>
          <w:u w:val="wave"/>
        </w:rPr>
        <w:t>室</w:t>
      </w:r>
      <w:r>
        <w:rPr>
          <w:rFonts w:hint="eastAsia" w:ascii="宋体" w:hAnsi="宋体" w:eastAsia="楷体"/>
          <w:b/>
          <w:sz w:val="24"/>
          <w:u w:val="wave"/>
        </w:rPr>
        <w:t>（吉首市吉凤街道州行政中心政务服务大楼五楼）。</w:t>
      </w:r>
    </w:p>
    <w:p>
      <w:pPr>
        <w:rPr>
          <w:rFonts w:hint="eastAsia" w:ascii="宋体" w:hAnsi="宋体" w:eastAsia="楷体"/>
          <w:b/>
          <w:bCs/>
          <w:sz w:val="24"/>
        </w:rPr>
      </w:pPr>
      <w:r>
        <w:rPr>
          <w:rFonts w:hint="eastAsia" w:ascii="宋体" w:hAnsi="宋体" w:eastAsia="楷体"/>
          <w:b/>
          <w:sz w:val="24"/>
        </w:rPr>
        <w:t>6、</w:t>
      </w:r>
      <w:r>
        <w:rPr>
          <w:rFonts w:hint="eastAsia" w:ascii="宋体" w:hAnsi="宋体" w:eastAsia="楷体"/>
          <w:b/>
          <w:bCs/>
          <w:sz w:val="24"/>
        </w:rPr>
        <w:t>投标保证金：</w:t>
      </w:r>
    </w:p>
    <w:p>
      <w:pPr>
        <w:ind w:firstLine="480" w:firstLineChars="200"/>
        <w:rPr>
          <w:rFonts w:hint="eastAsia" w:ascii="宋体" w:hAnsi="宋体" w:eastAsia="楷体"/>
          <w:sz w:val="24"/>
        </w:rPr>
      </w:pPr>
      <w:r>
        <w:rPr>
          <w:rFonts w:hint="eastAsia" w:ascii="宋体" w:hAnsi="宋体" w:eastAsia="楷体"/>
          <w:sz w:val="24"/>
        </w:rPr>
        <w:t>（1）递送投标文件前，投标人须交付投标保证金如下：</w:t>
      </w:r>
    </w:p>
    <w:p>
      <w:pPr>
        <w:ind w:firstLine="480" w:firstLineChars="200"/>
        <w:rPr>
          <w:rFonts w:hint="eastAsia" w:ascii="宋体" w:hAnsi="宋体" w:eastAsia="楷体"/>
          <w:sz w:val="24"/>
        </w:rPr>
      </w:pPr>
      <w:r>
        <w:rPr>
          <w:rFonts w:hint="eastAsia" w:ascii="宋体" w:hAnsi="宋体" w:eastAsia="楷体"/>
          <w:sz w:val="24"/>
        </w:rPr>
        <w:t>（2）保证金：人民币：</w:t>
      </w:r>
      <w:r>
        <w:rPr>
          <w:rFonts w:hint="eastAsia" w:ascii="宋体" w:hAnsi="宋体" w:eastAsia="楷体"/>
          <w:sz w:val="24"/>
          <w:u w:val="single"/>
          <w:lang w:val="en-US" w:eastAsia="zh-CN"/>
        </w:rPr>
        <w:t>壹</w:t>
      </w:r>
      <w:r>
        <w:rPr>
          <w:rFonts w:hint="eastAsia" w:ascii="宋体" w:hAnsi="宋体" w:eastAsia="楷体"/>
          <w:sz w:val="24"/>
          <w:u w:val="single"/>
          <w:lang w:eastAsia="zh-CN"/>
        </w:rPr>
        <w:t>万元</w:t>
      </w:r>
      <w:r>
        <w:rPr>
          <w:rFonts w:hint="eastAsia" w:ascii="宋体" w:hAnsi="宋体" w:eastAsia="楷体"/>
          <w:sz w:val="24"/>
        </w:rPr>
        <w:t>（RMB¥：</w:t>
      </w:r>
      <w:r>
        <w:rPr>
          <w:rFonts w:hint="eastAsia" w:ascii="宋体" w:hAnsi="宋体" w:eastAsia="楷体"/>
          <w:sz w:val="24"/>
          <w:u w:val="single"/>
          <w:lang w:val="en-US" w:eastAsia="zh-CN"/>
        </w:rPr>
        <w:t>1</w:t>
      </w:r>
      <w:r>
        <w:rPr>
          <w:rFonts w:hint="eastAsia" w:ascii="宋体" w:hAnsi="宋体" w:eastAsia="楷体"/>
          <w:sz w:val="24"/>
          <w:u w:val="single"/>
          <w:lang w:eastAsia="zh-CN"/>
        </w:rPr>
        <w:t>0000.00</w:t>
      </w:r>
      <w:r>
        <w:rPr>
          <w:rFonts w:hint="eastAsia" w:ascii="宋体" w:hAnsi="宋体" w:eastAsia="楷体"/>
          <w:sz w:val="24"/>
        </w:rPr>
        <w:t>元）；</w:t>
      </w:r>
    </w:p>
    <w:p>
      <w:pPr>
        <w:ind w:firstLine="480" w:firstLineChars="200"/>
        <w:rPr>
          <w:rFonts w:hint="eastAsia" w:ascii="宋体" w:hAnsi="宋体" w:eastAsia="楷体"/>
          <w:sz w:val="24"/>
        </w:rPr>
      </w:pPr>
      <w:r>
        <w:rPr>
          <w:rFonts w:hint="eastAsia" w:ascii="宋体" w:hAnsi="宋体" w:eastAsia="楷体"/>
          <w:sz w:val="24"/>
        </w:rPr>
        <w:t>（3）缴纳时间：</w:t>
      </w:r>
      <w:r>
        <w:rPr>
          <w:rFonts w:hint="eastAsia" w:ascii="宋体" w:hAnsi="宋体" w:eastAsia="楷体"/>
          <w:color w:val="FF0000"/>
          <w:sz w:val="24"/>
          <w:u w:val="wave"/>
        </w:rPr>
        <w:t>2018年</w:t>
      </w:r>
      <w:r>
        <w:rPr>
          <w:rFonts w:hint="eastAsia" w:ascii="宋体" w:hAnsi="宋体" w:eastAsia="楷体"/>
          <w:color w:val="FF0000"/>
          <w:sz w:val="24"/>
          <w:u w:val="wave"/>
          <w:lang w:val="en-US" w:eastAsia="zh-CN"/>
        </w:rPr>
        <w:t>5</w:t>
      </w:r>
      <w:r>
        <w:rPr>
          <w:rFonts w:hint="eastAsia" w:ascii="宋体" w:hAnsi="宋体" w:eastAsia="楷体"/>
          <w:color w:val="FF0000"/>
          <w:sz w:val="24"/>
          <w:u w:val="wave"/>
        </w:rPr>
        <w:t>月</w:t>
      </w:r>
      <w:r>
        <w:rPr>
          <w:rFonts w:hint="eastAsia" w:ascii="宋体" w:hAnsi="宋体" w:eastAsia="楷体"/>
          <w:color w:val="FF0000"/>
          <w:sz w:val="24"/>
          <w:u w:val="wave"/>
          <w:lang w:val="en-US" w:eastAsia="zh-CN"/>
        </w:rPr>
        <w:t>9</w:t>
      </w:r>
      <w:r>
        <w:rPr>
          <w:rFonts w:hint="eastAsia" w:ascii="宋体" w:hAnsi="宋体" w:eastAsia="楷体"/>
          <w:color w:val="FF0000"/>
          <w:sz w:val="24"/>
          <w:u w:val="wave"/>
        </w:rPr>
        <w:t>日</w:t>
      </w:r>
      <w:r>
        <w:rPr>
          <w:rFonts w:hint="eastAsia" w:ascii="宋体" w:hAnsi="宋体" w:eastAsia="楷体"/>
          <w:color w:val="FF0000"/>
          <w:sz w:val="24"/>
          <w:u w:val="wave"/>
          <w:lang w:val="en-US" w:eastAsia="zh-CN"/>
        </w:rPr>
        <w:t>9</w:t>
      </w:r>
      <w:r>
        <w:rPr>
          <w:rFonts w:ascii="宋体" w:hAnsi="宋体" w:eastAsia="楷体"/>
          <w:color w:val="FF0000"/>
          <w:sz w:val="24"/>
          <w:u w:val="wave"/>
        </w:rPr>
        <w:t>:</w:t>
      </w:r>
      <w:r>
        <w:rPr>
          <w:rFonts w:hint="eastAsia" w:ascii="宋体" w:hAnsi="宋体" w:eastAsia="楷体"/>
          <w:color w:val="FF0000"/>
          <w:sz w:val="24"/>
          <w:u w:val="wave"/>
          <w:lang w:val="en-US" w:eastAsia="zh-CN"/>
        </w:rPr>
        <w:t>30</w:t>
      </w:r>
      <w:r>
        <w:rPr>
          <w:rFonts w:hint="eastAsia" w:ascii="宋体" w:hAnsi="宋体" w:eastAsia="楷体"/>
          <w:sz w:val="24"/>
        </w:rPr>
        <w:t>（北京时间）时前（含），以银行到账回单为准。</w:t>
      </w:r>
    </w:p>
    <w:p>
      <w:pPr>
        <w:ind w:firstLine="480" w:firstLineChars="200"/>
        <w:rPr>
          <w:rFonts w:hint="eastAsia" w:ascii="宋体" w:hAnsi="宋体" w:eastAsia="楷体"/>
          <w:sz w:val="24"/>
        </w:rPr>
      </w:pPr>
      <w:r>
        <w:rPr>
          <w:rFonts w:hint="eastAsia" w:ascii="宋体" w:hAnsi="宋体" w:eastAsia="楷体"/>
          <w:sz w:val="24"/>
        </w:rPr>
        <w:t>（4）缴纳方式：银行转账、银行电汇或银行汇票，从投标人账户一次足额缴入到如下投标保证金托管专户。</w:t>
      </w:r>
    </w:p>
    <w:p>
      <w:pPr>
        <w:ind w:firstLine="480" w:firstLineChars="200"/>
        <w:rPr>
          <w:rFonts w:ascii="宋体" w:hAnsi="宋体" w:eastAsia="楷体"/>
          <w:sz w:val="24"/>
        </w:rPr>
      </w:pPr>
      <w:r>
        <w:rPr>
          <w:rFonts w:ascii="宋体" w:hAnsi="宋体" w:eastAsia="楷体"/>
          <w:sz w:val="24"/>
        </w:rPr>
        <w:t>账户名：</w:t>
      </w:r>
      <w:r>
        <w:rPr>
          <w:rFonts w:hint="eastAsia" w:ascii="宋体" w:hAnsi="宋体" w:eastAsia="楷体"/>
          <w:sz w:val="24"/>
        </w:rPr>
        <w:t>湘西土家族苗族自治州公共资源交易中心</w:t>
      </w:r>
    </w:p>
    <w:p>
      <w:pPr>
        <w:ind w:firstLine="480" w:firstLineChars="200"/>
        <w:rPr>
          <w:rFonts w:hint="eastAsia" w:ascii="宋体" w:hAnsi="宋体" w:eastAsia="楷体"/>
          <w:sz w:val="24"/>
        </w:rPr>
      </w:pPr>
      <w:r>
        <w:rPr>
          <w:rFonts w:ascii="宋体" w:hAnsi="宋体" w:eastAsia="楷体"/>
          <w:sz w:val="24"/>
        </w:rPr>
        <w:t>开户行：投标人获取的本项目投标保证金开户行</w:t>
      </w:r>
    </w:p>
    <w:p>
      <w:pPr>
        <w:ind w:firstLine="480" w:firstLineChars="200"/>
        <w:rPr>
          <w:rFonts w:hint="eastAsia" w:ascii="宋体" w:hAnsi="宋体" w:eastAsia="楷体"/>
          <w:sz w:val="24"/>
        </w:rPr>
      </w:pPr>
      <w:r>
        <w:rPr>
          <w:rFonts w:ascii="宋体" w:hAnsi="宋体" w:eastAsia="楷体"/>
          <w:sz w:val="24"/>
        </w:rPr>
        <w:t xml:space="preserve">账 </w:t>
      </w:r>
      <w:r>
        <w:rPr>
          <w:rFonts w:hint="eastAsia" w:ascii="宋体" w:hAnsi="宋体" w:eastAsia="楷体"/>
          <w:sz w:val="24"/>
        </w:rPr>
        <w:t xml:space="preserve"> </w:t>
      </w:r>
      <w:r>
        <w:rPr>
          <w:rFonts w:ascii="宋体" w:hAnsi="宋体" w:eastAsia="楷体"/>
          <w:sz w:val="24"/>
        </w:rPr>
        <w:t>号：</w:t>
      </w:r>
      <w:r>
        <w:rPr>
          <w:rFonts w:hint="eastAsia" w:ascii="宋体" w:hAnsi="宋体" w:eastAsia="楷体"/>
          <w:sz w:val="24"/>
        </w:rPr>
        <w:t>投标人获取的本项目投标保证金账号投标人登录湘西公共资源网查阅本项目招标公告，在网页上方点击“获取投标保证金子账号”标示，获取项目《投标保证金账号子账号信息单》（可下载或打印）。</w:t>
      </w:r>
    </w:p>
    <w:p>
      <w:pPr>
        <w:ind w:firstLine="480" w:firstLineChars="200"/>
        <w:rPr>
          <w:rFonts w:hint="eastAsia" w:ascii="宋体" w:hAnsi="宋体" w:eastAsia="楷体"/>
          <w:sz w:val="24"/>
        </w:rPr>
      </w:pPr>
      <w:r>
        <w:rPr>
          <w:rFonts w:hint="eastAsia" w:ascii="宋体" w:hAnsi="宋体" w:eastAsia="楷体"/>
          <w:sz w:val="24"/>
        </w:rPr>
        <w:t>（5）</w:t>
      </w:r>
      <w:r>
        <w:rPr>
          <w:rFonts w:ascii="宋体" w:hAnsi="宋体" w:eastAsia="楷体"/>
          <w:sz w:val="24"/>
        </w:rPr>
        <w:t>对项目本次招标出现废标情况的，投标保证金退还至投标人投标保证金原缴纳账户。重新组织招标采购时，投标人需按规定重新下载《投标保证金账号信息单》并缴纳投标保证金。</w:t>
      </w:r>
    </w:p>
    <w:p>
      <w:pPr>
        <w:rPr>
          <w:rFonts w:hint="eastAsia" w:ascii="宋体" w:hAnsi="宋体" w:eastAsia="楷体"/>
          <w:b/>
          <w:sz w:val="24"/>
        </w:rPr>
      </w:pPr>
      <w:r>
        <w:rPr>
          <w:rFonts w:hint="eastAsia" w:ascii="宋体" w:hAnsi="宋体" w:eastAsia="楷体"/>
          <w:b/>
          <w:sz w:val="24"/>
        </w:rPr>
        <w:t>7、其它（CA数字证书办理）</w:t>
      </w:r>
    </w:p>
    <w:p>
      <w:pPr>
        <w:ind w:firstLine="480" w:firstLineChars="200"/>
        <w:rPr>
          <w:rFonts w:hint="eastAsia" w:ascii="宋体" w:hAnsi="宋体" w:eastAsia="楷体"/>
          <w:sz w:val="24"/>
        </w:rPr>
      </w:pPr>
      <w:r>
        <w:rPr>
          <w:rFonts w:hint="eastAsia" w:ascii="宋体" w:hAnsi="宋体" w:eastAsia="楷体"/>
          <w:sz w:val="24"/>
        </w:rPr>
        <w:t>投标供应商应在开标前两个工作日前往湘西自治州公共资源交易中心办理CA数字证书（办理前请登录湘西公共资源交易网右侧查看数字证书专区CA数字证书办理须知，并按相应要求进行办理前的信息注册），以便评审过程中通过公共资源交易中心电子询标系统，对投标文件进行澄清、补充或更正。</w:t>
      </w:r>
    </w:p>
    <w:p>
      <w:pPr>
        <w:numPr>
          <w:ilvl w:val="0"/>
          <w:numId w:val="2"/>
        </w:numPr>
        <w:rPr>
          <w:rFonts w:hint="eastAsia" w:ascii="宋体" w:hAnsi="宋体" w:eastAsia="楷体"/>
          <w:b/>
          <w:bCs/>
          <w:sz w:val="24"/>
        </w:rPr>
      </w:pPr>
      <w:r>
        <w:rPr>
          <w:rFonts w:hint="eastAsia" w:ascii="宋体" w:hAnsi="宋体" w:eastAsia="楷体"/>
          <w:b/>
          <w:bCs/>
          <w:sz w:val="24"/>
        </w:rPr>
        <w:t>发布公告媒介</w:t>
      </w:r>
    </w:p>
    <w:p>
      <w:pPr>
        <w:ind w:firstLine="480" w:firstLineChars="200"/>
        <w:jc w:val="left"/>
        <w:rPr>
          <w:rFonts w:hint="eastAsia" w:ascii="宋体" w:hAnsi="宋体" w:eastAsia="楷体"/>
          <w:sz w:val="24"/>
        </w:rPr>
      </w:pPr>
      <w:r>
        <w:rPr>
          <w:rFonts w:hint="eastAsia" w:ascii="宋体" w:hAnsi="宋体" w:eastAsia="楷体"/>
          <w:sz w:val="24"/>
        </w:rPr>
        <w:t>本次采购公告同时在《湖南湘西州政府采购网》http://www.ccgp-hunan.gov.cn:8080/portal_city.jsp?areaCode=xxz#《湘西公共资源交易网》http://ggzyjy.xxz.gov.cn上发布。</w:t>
      </w:r>
    </w:p>
    <w:p>
      <w:pPr>
        <w:jc w:val="left"/>
        <w:rPr>
          <w:rFonts w:hint="eastAsia" w:ascii="宋体" w:hAnsi="宋体" w:eastAsia="楷体"/>
          <w:sz w:val="24"/>
        </w:rPr>
      </w:pPr>
      <w:r>
        <w:rPr>
          <w:rFonts w:hint="eastAsia" w:ascii="宋体" w:hAnsi="宋体" w:eastAsia="楷体"/>
          <w:b/>
          <w:bCs/>
          <w:sz w:val="24"/>
        </w:rPr>
        <w:t>9、公告期限</w:t>
      </w:r>
    </w:p>
    <w:p>
      <w:pPr>
        <w:ind w:firstLine="480" w:firstLineChars="200"/>
        <w:jc w:val="left"/>
        <w:rPr>
          <w:rFonts w:hint="eastAsia" w:ascii="宋体" w:hAnsi="宋体" w:eastAsia="楷体"/>
          <w:sz w:val="24"/>
        </w:rPr>
      </w:pPr>
      <w:r>
        <w:rPr>
          <w:rFonts w:hint="eastAsia" w:ascii="宋体" w:hAnsi="宋体" w:eastAsia="楷体"/>
          <w:sz w:val="24"/>
        </w:rPr>
        <w:t>本项目公告期限为</w:t>
      </w:r>
      <w:r>
        <w:rPr>
          <w:rFonts w:hint="eastAsia" w:ascii="宋体" w:hAnsi="宋体" w:eastAsia="楷体"/>
          <w:color w:val="FF0000"/>
          <w:sz w:val="24"/>
          <w:u w:val="wave"/>
        </w:rPr>
        <w:t>201</w:t>
      </w:r>
      <w:r>
        <w:rPr>
          <w:rFonts w:hint="eastAsia" w:ascii="宋体" w:hAnsi="宋体" w:eastAsia="楷体"/>
          <w:color w:val="FF0000"/>
          <w:sz w:val="24"/>
          <w:u w:val="wave"/>
          <w:lang w:val="en-US" w:eastAsia="zh-CN"/>
        </w:rPr>
        <w:t>8</w:t>
      </w:r>
      <w:r>
        <w:rPr>
          <w:rFonts w:hint="eastAsia" w:ascii="宋体" w:hAnsi="宋体" w:eastAsia="楷体"/>
          <w:color w:val="FF0000"/>
          <w:sz w:val="24"/>
          <w:u w:val="wave"/>
        </w:rPr>
        <w:t>年</w:t>
      </w:r>
      <w:r>
        <w:rPr>
          <w:rFonts w:hint="eastAsia" w:ascii="宋体" w:hAnsi="宋体" w:eastAsia="楷体"/>
          <w:color w:val="FF0000"/>
          <w:sz w:val="24"/>
          <w:u w:val="wave"/>
          <w:lang w:val="en-US" w:eastAsia="zh-CN"/>
        </w:rPr>
        <w:t>4</w:t>
      </w:r>
      <w:r>
        <w:rPr>
          <w:rFonts w:hint="eastAsia" w:ascii="宋体" w:hAnsi="宋体" w:eastAsia="楷体"/>
          <w:color w:val="FF0000"/>
          <w:sz w:val="24"/>
          <w:u w:val="wave"/>
        </w:rPr>
        <w:t>月</w:t>
      </w:r>
      <w:r>
        <w:rPr>
          <w:rFonts w:hint="eastAsia" w:ascii="宋体" w:hAnsi="宋体" w:eastAsia="楷体"/>
          <w:color w:val="FF0000"/>
          <w:sz w:val="24"/>
          <w:u w:val="wave"/>
          <w:lang w:val="en-US" w:eastAsia="zh-CN"/>
        </w:rPr>
        <w:t>18</w:t>
      </w:r>
      <w:r>
        <w:rPr>
          <w:rFonts w:hint="eastAsia" w:ascii="宋体" w:hAnsi="宋体" w:eastAsia="楷体"/>
          <w:color w:val="FF0000"/>
          <w:sz w:val="24"/>
          <w:u w:val="wave"/>
        </w:rPr>
        <w:t>日至</w:t>
      </w:r>
      <w:r>
        <w:rPr>
          <w:rFonts w:hint="eastAsia" w:ascii="宋体" w:hAnsi="宋体" w:eastAsia="楷体"/>
          <w:color w:val="FF0000"/>
          <w:sz w:val="24"/>
          <w:u w:val="wave"/>
          <w:lang w:val="en-US" w:eastAsia="zh-CN"/>
        </w:rPr>
        <w:t>4</w:t>
      </w:r>
      <w:r>
        <w:rPr>
          <w:rFonts w:hint="eastAsia" w:ascii="宋体" w:hAnsi="宋体" w:eastAsia="楷体"/>
          <w:color w:val="FF0000"/>
          <w:sz w:val="24"/>
          <w:u w:val="wave"/>
        </w:rPr>
        <w:t>月</w:t>
      </w:r>
      <w:r>
        <w:rPr>
          <w:rFonts w:hint="eastAsia" w:ascii="宋体" w:hAnsi="宋体" w:eastAsia="楷体"/>
          <w:color w:val="FF0000"/>
          <w:sz w:val="24"/>
          <w:u w:val="wave"/>
          <w:lang w:val="en-US" w:eastAsia="zh-CN"/>
        </w:rPr>
        <w:t>25</w:t>
      </w:r>
      <w:r>
        <w:rPr>
          <w:rFonts w:hint="eastAsia" w:ascii="宋体" w:hAnsi="宋体" w:eastAsia="楷体"/>
          <w:color w:val="FF0000"/>
          <w:sz w:val="24"/>
          <w:u w:val="wave"/>
        </w:rPr>
        <w:t>日</w:t>
      </w:r>
      <w:r>
        <w:rPr>
          <w:rFonts w:hint="eastAsia" w:ascii="宋体" w:hAnsi="宋体" w:eastAsia="楷体"/>
          <w:sz w:val="24"/>
        </w:rPr>
        <w:t>。</w:t>
      </w:r>
    </w:p>
    <w:p>
      <w:pPr>
        <w:rPr>
          <w:rFonts w:hint="eastAsia" w:ascii="宋体" w:hAnsi="宋体" w:eastAsia="楷体"/>
          <w:b/>
          <w:bCs/>
          <w:sz w:val="24"/>
        </w:rPr>
      </w:pPr>
      <w:r>
        <w:rPr>
          <w:rFonts w:hint="eastAsia" w:ascii="宋体" w:hAnsi="宋体" w:eastAsia="楷体"/>
          <w:b/>
          <w:bCs/>
          <w:sz w:val="24"/>
        </w:rPr>
        <w:t>10、采购人</w:t>
      </w:r>
    </w:p>
    <w:p>
      <w:pPr>
        <w:ind w:firstLine="480" w:firstLineChars="200"/>
        <w:rPr>
          <w:rFonts w:hint="eastAsia" w:ascii="宋体" w:hAnsi="宋体" w:eastAsia="楷体"/>
          <w:color w:val="auto"/>
          <w:sz w:val="24"/>
          <w:lang w:eastAsia="zh-CN"/>
        </w:rPr>
      </w:pPr>
      <w:r>
        <w:rPr>
          <w:rFonts w:hint="eastAsia" w:ascii="宋体" w:hAnsi="宋体" w:eastAsia="楷体"/>
          <w:sz w:val="24"/>
        </w:rPr>
        <w:t>采购单位：</w:t>
      </w:r>
      <w:r>
        <w:rPr>
          <w:rFonts w:hint="eastAsia" w:ascii="宋体" w:hAnsi="宋体" w:eastAsia="楷体"/>
          <w:color w:val="auto"/>
          <w:sz w:val="24"/>
          <w:lang w:eastAsia="zh-CN"/>
        </w:rPr>
        <w:t>龙山县旅游和文化广电新闻出版局</w:t>
      </w:r>
    </w:p>
    <w:p>
      <w:pPr>
        <w:ind w:firstLine="480" w:firstLineChars="200"/>
        <w:rPr>
          <w:rFonts w:hint="eastAsia" w:ascii="宋体" w:hAnsi="宋体" w:eastAsia="楷体"/>
          <w:sz w:val="24"/>
        </w:rPr>
      </w:pPr>
      <w:r>
        <w:rPr>
          <w:rFonts w:hint="eastAsia" w:ascii="宋体" w:hAnsi="宋体" w:eastAsia="楷体"/>
          <w:sz w:val="24"/>
        </w:rPr>
        <w:t>联 系 人：</w:t>
      </w:r>
      <w:r>
        <w:rPr>
          <w:rFonts w:hint="eastAsia" w:ascii="宋体" w:hAnsi="宋体" w:eastAsia="楷体"/>
          <w:color w:val="auto"/>
          <w:sz w:val="24"/>
          <w:lang w:val="en-US" w:eastAsia="zh-CN"/>
        </w:rPr>
        <w:t xml:space="preserve">尚先生 </w:t>
      </w:r>
    </w:p>
    <w:p>
      <w:pPr>
        <w:ind w:firstLine="480" w:firstLineChars="200"/>
        <w:rPr>
          <w:rFonts w:hint="eastAsia" w:ascii="宋体" w:hAnsi="宋体" w:eastAsia="楷体"/>
          <w:sz w:val="24"/>
        </w:rPr>
      </w:pPr>
      <w:r>
        <w:rPr>
          <w:rFonts w:hint="eastAsia" w:ascii="宋体" w:hAnsi="宋体" w:eastAsia="楷体"/>
          <w:sz w:val="24"/>
        </w:rPr>
        <w:t>联系电话：</w:t>
      </w:r>
      <w:r>
        <w:rPr>
          <w:rFonts w:hint="eastAsia" w:ascii="宋体" w:hAnsi="宋体" w:eastAsia="楷体"/>
          <w:color w:val="auto"/>
          <w:sz w:val="24"/>
          <w:lang w:eastAsia="zh-CN"/>
        </w:rPr>
        <w:t>15074390008</w:t>
      </w:r>
      <w:r>
        <w:rPr>
          <w:rFonts w:hint="eastAsia" w:ascii="宋体" w:hAnsi="宋体" w:eastAsia="楷体"/>
          <w:sz w:val="24"/>
        </w:rPr>
        <w:t xml:space="preserve"> </w:t>
      </w:r>
    </w:p>
    <w:p>
      <w:pPr>
        <w:ind w:firstLine="480" w:firstLineChars="200"/>
        <w:rPr>
          <w:rFonts w:hint="eastAsia" w:ascii="宋体" w:hAnsi="宋体" w:eastAsia="楷体"/>
          <w:sz w:val="24"/>
        </w:rPr>
      </w:pPr>
      <w:r>
        <w:rPr>
          <w:rFonts w:hint="eastAsia" w:ascii="宋体" w:hAnsi="宋体" w:eastAsia="楷体"/>
          <w:sz w:val="24"/>
        </w:rPr>
        <w:t>地    址：</w:t>
      </w:r>
      <w:r>
        <w:rPr>
          <w:rFonts w:hint="eastAsia" w:ascii="宋体" w:hAnsi="宋体" w:eastAsia="楷体"/>
          <w:color w:val="auto"/>
          <w:sz w:val="24"/>
          <w:lang w:eastAsia="zh-CN"/>
        </w:rPr>
        <w:t>湖南省龙山县城内</w:t>
      </w:r>
    </w:p>
    <w:p>
      <w:pPr>
        <w:rPr>
          <w:rFonts w:hint="eastAsia" w:ascii="宋体" w:hAnsi="宋体" w:eastAsia="楷体"/>
          <w:b/>
          <w:sz w:val="24"/>
        </w:rPr>
      </w:pPr>
      <w:r>
        <w:rPr>
          <w:rFonts w:hint="eastAsia" w:ascii="宋体" w:hAnsi="宋体" w:eastAsia="楷体"/>
          <w:b/>
          <w:sz w:val="24"/>
        </w:rPr>
        <w:t>11、采购代理机构</w:t>
      </w:r>
    </w:p>
    <w:p>
      <w:pPr>
        <w:ind w:firstLine="480" w:firstLineChars="200"/>
        <w:rPr>
          <w:rFonts w:hint="eastAsia" w:ascii="宋体" w:hAnsi="宋体" w:eastAsia="楷体"/>
          <w:sz w:val="24"/>
        </w:rPr>
      </w:pPr>
      <w:r>
        <w:rPr>
          <w:rFonts w:hint="eastAsia" w:ascii="宋体" w:hAnsi="宋体" w:eastAsia="楷体"/>
          <w:sz w:val="24"/>
        </w:rPr>
        <w:t>采购代理机构：湘西自治州求是招标代理有限公司</w:t>
      </w:r>
    </w:p>
    <w:p>
      <w:pPr>
        <w:ind w:firstLine="480" w:firstLineChars="200"/>
        <w:rPr>
          <w:rFonts w:hint="eastAsia" w:ascii="宋体" w:hAnsi="宋体" w:eastAsia="楷体"/>
          <w:sz w:val="24"/>
        </w:rPr>
      </w:pPr>
      <w:r>
        <w:rPr>
          <w:rFonts w:hint="eastAsia" w:ascii="宋体" w:hAnsi="宋体" w:eastAsia="楷体"/>
          <w:sz w:val="24"/>
        </w:rPr>
        <w:t>联 系 人：</w:t>
      </w:r>
      <w:r>
        <w:rPr>
          <w:rFonts w:hint="eastAsia" w:ascii="宋体" w:hAnsi="宋体" w:eastAsia="楷体"/>
          <w:sz w:val="24"/>
          <w:lang w:eastAsia="zh-CN"/>
        </w:rPr>
        <w:t>张女士（15874320594）赵先生（15580476663）</w:t>
      </w:r>
    </w:p>
    <w:p>
      <w:pPr>
        <w:ind w:firstLine="480" w:firstLineChars="200"/>
        <w:rPr>
          <w:rFonts w:hint="eastAsia" w:ascii="宋体" w:hAnsi="宋体" w:eastAsia="楷体"/>
          <w:sz w:val="24"/>
        </w:rPr>
      </w:pPr>
      <w:r>
        <w:rPr>
          <w:rFonts w:hint="eastAsia" w:ascii="宋体" w:hAnsi="宋体" w:eastAsia="楷体"/>
          <w:sz w:val="24"/>
        </w:rPr>
        <w:t>电话：0743-8222189</w:t>
      </w:r>
    </w:p>
    <w:p>
      <w:pPr>
        <w:ind w:firstLine="480" w:firstLineChars="200"/>
        <w:rPr>
          <w:rFonts w:hint="eastAsia" w:ascii="宋体" w:hAnsi="宋体" w:eastAsia="楷体"/>
          <w:sz w:val="24"/>
        </w:rPr>
      </w:pPr>
      <w:r>
        <w:rPr>
          <w:rFonts w:hint="eastAsia" w:ascii="宋体" w:hAnsi="宋体" w:eastAsia="楷体"/>
          <w:sz w:val="24"/>
        </w:rPr>
        <w:t>传真：0743-8222189</w:t>
      </w:r>
    </w:p>
    <w:p>
      <w:pPr>
        <w:ind w:firstLine="480" w:firstLineChars="200"/>
        <w:rPr>
          <w:rFonts w:hint="eastAsia" w:ascii="宋体" w:hAnsi="宋体" w:eastAsia="楷体"/>
          <w:sz w:val="24"/>
        </w:rPr>
      </w:pPr>
      <w:r>
        <w:rPr>
          <w:rFonts w:hint="eastAsia" w:ascii="宋体" w:hAnsi="宋体" w:eastAsia="楷体"/>
          <w:sz w:val="24"/>
        </w:rPr>
        <w:t>地址：吉首市乾州文心路38号九龙山庄21栋3单元811室</w:t>
      </w:r>
    </w:p>
    <w:p>
      <w:pPr>
        <w:rPr>
          <w:rFonts w:ascii="宋体" w:hAnsi="宋体" w:eastAsia="楷体"/>
          <w:sz w:val="36"/>
          <w:szCs w:val="36"/>
        </w:rPr>
      </w:pPr>
    </w:p>
    <w:p>
      <w:pPr>
        <w:jc w:val="center"/>
        <w:rPr>
          <w:rFonts w:ascii="宋体" w:hAnsi="宋体" w:eastAsia="楷体"/>
          <w:sz w:val="36"/>
          <w:szCs w:val="36"/>
        </w:rPr>
      </w:pPr>
    </w:p>
    <w:p>
      <w:pPr>
        <w:jc w:val="both"/>
        <w:rPr>
          <w:rFonts w:ascii="宋体" w:hAnsi="宋体" w:eastAsia="楷体"/>
          <w:sz w:val="36"/>
          <w:szCs w:val="36"/>
        </w:rPr>
      </w:pPr>
    </w:p>
    <w:p>
      <w:pPr>
        <w:jc w:val="both"/>
        <w:rPr>
          <w:rFonts w:ascii="宋体" w:hAnsi="宋体" w:eastAsia="楷体"/>
          <w:sz w:val="36"/>
          <w:szCs w:val="36"/>
        </w:rPr>
      </w:pPr>
      <w:bookmarkStart w:id="6" w:name="_GoBack"/>
      <w:bookmarkEnd w:id="6"/>
    </w:p>
    <w:p>
      <w:pPr>
        <w:jc w:val="center"/>
        <w:rPr>
          <w:rFonts w:ascii="宋体" w:hAnsi="宋体" w:eastAsia="楷体"/>
          <w:sz w:val="36"/>
          <w:szCs w:val="36"/>
        </w:rPr>
      </w:pPr>
      <w:r>
        <w:rPr>
          <w:rFonts w:ascii="宋体" w:hAnsi="宋体" w:eastAsia="楷体"/>
          <w:sz w:val="36"/>
          <w:szCs w:val="36"/>
        </w:rPr>
        <w:t>第</w:t>
      </w:r>
      <w:r>
        <w:rPr>
          <w:rFonts w:hint="eastAsia" w:ascii="宋体" w:hAnsi="宋体" w:eastAsia="楷体"/>
          <w:sz w:val="36"/>
          <w:szCs w:val="36"/>
        </w:rPr>
        <w:t>八</w:t>
      </w:r>
      <w:r>
        <w:rPr>
          <w:rFonts w:ascii="宋体" w:hAnsi="宋体" w:eastAsia="楷体"/>
          <w:sz w:val="36"/>
          <w:szCs w:val="36"/>
        </w:rPr>
        <w:t>章</w:t>
      </w:r>
      <w:r>
        <w:rPr>
          <w:rFonts w:hint="eastAsia" w:ascii="宋体" w:hAnsi="宋体" w:eastAsia="楷体"/>
          <w:sz w:val="36"/>
          <w:szCs w:val="36"/>
        </w:rPr>
        <w:t xml:space="preserve">   技术规格、参数及要求</w:t>
      </w:r>
    </w:p>
    <w:p>
      <w:pPr>
        <w:spacing w:line="400" w:lineRule="exact"/>
        <w:rPr>
          <w:rFonts w:hint="eastAsia" w:ascii="宋体" w:hAnsi="宋体" w:eastAsia="楷体"/>
          <w:sz w:val="28"/>
          <w:szCs w:val="28"/>
          <w:lang w:eastAsia="zh-CN"/>
        </w:rPr>
      </w:pPr>
      <w:r>
        <w:rPr>
          <w:rFonts w:hint="eastAsia" w:ascii="宋体" w:hAnsi="宋体" w:eastAsia="楷体"/>
          <w:b/>
          <w:bCs/>
          <w:sz w:val="28"/>
          <w:szCs w:val="28"/>
        </w:rPr>
        <w:t>一、项目名称:</w:t>
      </w:r>
      <w:r>
        <w:rPr>
          <w:rFonts w:hint="eastAsia" w:ascii="宋体" w:hAnsi="宋体" w:eastAsia="楷体"/>
          <w:sz w:val="28"/>
          <w:szCs w:val="28"/>
        </w:rPr>
        <w:t xml:space="preserve"> </w:t>
      </w:r>
      <w:r>
        <w:rPr>
          <w:rFonts w:hint="eastAsia" w:ascii="宋体" w:hAnsi="宋体" w:eastAsia="楷体"/>
          <w:sz w:val="28"/>
          <w:szCs w:val="28"/>
          <w:lang w:eastAsia="zh-CN"/>
        </w:rPr>
        <w:t>龙山县旅游和文化广电新闻出版局土家探源精品路线家庭宾馆用品采购项目</w:t>
      </w:r>
    </w:p>
    <w:p>
      <w:pPr>
        <w:spacing w:line="400" w:lineRule="exact"/>
        <w:rPr>
          <w:rFonts w:hint="eastAsia" w:ascii="宋体" w:hAnsi="宋体" w:eastAsia="楷体"/>
          <w:b/>
          <w:bCs/>
          <w:sz w:val="28"/>
          <w:szCs w:val="28"/>
        </w:rPr>
      </w:pPr>
      <w:r>
        <w:rPr>
          <w:rFonts w:hint="eastAsia" w:ascii="宋体" w:hAnsi="宋体" w:eastAsia="楷体"/>
          <w:b/>
          <w:bCs/>
          <w:sz w:val="28"/>
          <w:szCs w:val="28"/>
        </w:rPr>
        <w:t>二、采购内容</w:t>
      </w:r>
    </w:p>
    <w:tbl>
      <w:tblPr>
        <w:tblStyle w:val="6"/>
        <w:tblpPr w:leftFromText="180" w:rightFromText="180" w:vertAnchor="text" w:tblpXSpec="center" w:tblpY="1"/>
        <w:tblOverlap w:val="never"/>
        <w:tblW w:w="10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390"/>
        <w:gridCol w:w="718"/>
        <w:gridCol w:w="1175"/>
        <w:gridCol w:w="2228"/>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2935" w:type="dxa"/>
            <w:vAlign w:val="center"/>
          </w:tcPr>
          <w:p>
            <w:pPr>
              <w:jc w:val="center"/>
              <w:rPr>
                <w:rFonts w:hint="eastAsia" w:ascii="宋体" w:hAnsi="宋体" w:eastAsia="楷体"/>
                <w:sz w:val="24"/>
              </w:rPr>
            </w:pPr>
            <w:r>
              <w:rPr>
                <w:rFonts w:hint="eastAsia" w:ascii="宋体" w:hAnsi="宋体" w:eastAsia="楷体"/>
                <w:sz w:val="24"/>
              </w:rPr>
              <w:t>名称</w:t>
            </w:r>
          </w:p>
        </w:tc>
        <w:tc>
          <w:tcPr>
            <w:tcW w:w="7486" w:type="dxa"/>
            <w:gridSpan w:val="5"/>
            <w:vAlign w:val="center"/>
          </w:tcPr>
          <w:p>
            <w:pPr>
              <w:jc w:val="center"/>
              <w:rPr>
                <w:rFonts w:hint="eastAsia" w:ascii="宋体" w:hAnsi="宋体" w:eastAsia="楷体"/>
                <w:sz w:val="24"/>
              </w:rPr>
            </w:pPr>
            <w:r>
              <w:rPr>
                <w:rFonts w:hint="eastAsia" w:ascii="宋体" w:hAnsi="宋体" w:eastAsia="楷体"/>
                <w:sz w:val="24"/>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2935" w:type="dxa"/>
            <w:vMerge w:val="restart"/>
            <w:vAlign w:val="center"/>
          </w:tcPr>
          <w:p>
            <w:pPr>
              <w:widowControl/>
              <w:jc w:val="center"/>
              <w:rPr>
                <w:rFonts w:hint="eastAsia" w:ascii="宋体" w:hAnsi="宋体" w:eastAsia="楷体"/>
                <w:sz w:val="24"/>
              </w:rPr>
            </w:pPr>
            <w:r>
              <w:rPr>
                <w:rFonts w:hint="eastAsia" w:ascii="宋体" w:hAnsi="宋体" w:eastAsia="楷体"/>
                <w:color w:val="auto"/>
                <w:sz w:val="24"/>
                <w:u w:val="none"/>
                <w:lang w:val="en-US" w:eastAsia="zh-CN"/>
              </w:rPr>
              <w:t>龙山县旅游和文化广电新闻出版局土家探源精品路线家庭宾馆用品采购项目</w:t>
            </w:r>
          </w:p>
        </w:tc>
        <w:tc>
          <w:tcPr>
            <w:tcW w:w="1390" w:type="dxa"/>
            <w:vAlign w:val="center"/>
          </w:tcPr>
          <w:p>
            <w:pPr>
              <w:jc w:val="center"/>
              <w:rPr>
                <w:rFonts w:hint="eastAsia" w:ascii="宋体" w:hAnsi="宋体" w:eastAsia="楷体"/>
                <w:sz w:val="24"/>
              </w:rPr>
            </w:pPr>
            <w:r>
              <w:rPr>
                <w:rFonts w:hint="eastAsia" w:ascii="宋体" w:hAnsi="宋体" w:eastAsia="楷体"/>
                <w:sz w:val="24"/>
                <w:lang w:eastAsia="zh-CN"/>
              </w:rPr>
              <w:t>货物</w:t>
            </w:r>
            <w:r>
              <w:rPr>
                <w:rFonts w:hint="eastAsia" w:ascii="宋体" w:hAnsi="宋体" w:eastAsia="楷体"/>
                <w:sz w:val="24"/>
              </w:rPr>
              <w:t>名称</w:t>
            </w:r>
          </w:p>
        </w:tc>
        <w:tc>
          <w:tcPr>
            <w:tcW w:w="718" w:type="dxa"/>
            <w:vAlign w:val="center"/>
          </w:tcPr>
          <w:p>
            <w:pPr>
              <w:jc w:val="center"/>
              <w:rPr>
                <w:rFonts w:hint="eastAsia" w:ascii="宋体" w:hAnsi="宋体" w:eastAsia="楷体"/>
                <w:sz w:val="24"/>
              </w:rPr>
            </w:pPr>
            <w:r>
              <w:rPr>
                <w:rFonts w:hint="eastAsia" w:ascii="宋体" w:hAnsi="宋体" w:eastAsia="楷体"/>
                <w:sz w:val="24"/>
              </w:rPr>
              <w:t>单位</w:t>
            </w:r>
          </w:p>
        </w:tc>
        <w:tc>
          <w:tcPr>
            <w:tcW w:w="1175" w:type="dxa"/>
            <w:vAlign w:val="center"/>
          </w:tcPr>
          <w:p>
            <w:pPr>
              <w:jc w:val="center"/>
              <w:rPr>
                <w:rFonts w:hint="eastAsia" w:ascii="宋体" w:hAnsi="宋体" w:eastAsia="楷体"/>
                <w:sz w:val="24"/>
              </w:rPr>
            </w:pPr>
            <w:r>
              <w:rPr>
                <w:rFonts w:hint="eastAsia" w:ascii="宋体" w:hAnsi="宋体" w:eastAsia="楷体"/>
                <w:sz w:val="24"/>
              </w:rPr>
              <w:t>数量</w:t>
            </w:r>
          </w:p>
        </w:tc>
        <w:tc>
          <w:tcPr>
            <w:tcW w:w="2228" w:type="dxa"/>
            <w:vAlign w:val="center"/>
          </w:tcPr>
          <w:p>
            <w:pPr>
              <w:jc w:val="center"/>
              <w:rPr>
                <w:rFonts w:hint="eastAsia" w:ascii="宋体" w:hAnsi="宋体" w:eastAsia="楷体"/>
                <w:sz w:val="24"/>
              </w:rPr>
            </w:pPr>
            <w:r>
              <w:rPr>
                <w:rFonts w:hint="eastAsia" w:ascii="宋体" w:hAnsi="宋体" w:eastAsia="楷体"/>
                <w:sz w:val="24"/>
              </w:rPr>
              <w:t>采购预算</w:t>
            </w:r>
          </w:p>
        </w:tc>
        <w:tc>
          <w:tcPr>
            <w:tcW w:w="1975" w:type="dxa"/>
            <w:vAlign w:val="center"/>
          </w:tcPr>
          <w:p>
            <w:pPr>
              <w:jc w:val="center"/>
              <w:rPr>
                <w:rFonts w:hint="eastAsia" w:ascii="宋体" w:hAnsi="宋体" w:eastAsia="楷体"/>
                <w:sz w:val="24"/>
              </w:rPr>
            </w:pPr>
            <w:r>
              <w:rPr>
                <w:rFonts w:hint="eastAsia" w:ascii="宋体" w:hAnsi="宋体" w:eastAsia="楷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935" w:type="dxa"/>
            <w:vMerge w:val="continue"/>
            <w:vAlign w:val="center"/>
          </w:tcPr>
          <w:p>
            <w:pPr>
              <w:jc w:val="center"/>
              <w:rPr>
                <w:rFonts w:hint="eastAsia" w:ascii="宋体" w:hAnsi="宋体" w:eastAsia="楷体"/>
                <w:sz w:val="24"/>
              </w:rPr>
            </w:pPr>
          </w:p>
        </w:tc>
        <w:tc>
          <w:tcPr>
            <w:tcW w:w="1390" w:type="dxa"/>
            <w:vAlign w:val="center"/>
          </w:tcPr>
          <w:p>
            <w:pPr>
              <w:widowControl/>
              <w:jc w:val="center"/>
              <w:rPr>
                <w:rFonts w:hint="eastAsia" w:ascii="宋体" w:hAnsi="宋体" w:eastAsia="楷体"/>
                <w:sz w:val="24"/>
              </w:rPr>
            </w:pPr>
            <w:r>
              <w:rPr>
                <w:rFonts w:hint="eastAsia" w:ascii="宋体" w:hAnsi="宋体" w:eastAsia="楷体"/>
                <w:color w:val="auto"/>
                <w:sz w:val="24"/>
                <w:u w:val="none"/>
                <w:lang w:val="en-US" w:eastAsia="zh-CN"/>
              </w:rPr>
              <w:t>家庭宾馆用品</w:t>
            </w:r>
          </w:p>
        </w:tc>
        <w:tc>
          <w:tcPr>
            <w:tcW w:w="718" w:type="dxa"/>
            <w:vAlign w:val="center"/>
          </w:tcPr>
          <w:p>
            <w:pPr>
              <w:jc w:val="center"/>
              <w:rPr>
                <w:rFonts w:hint="eastAsia" w:ascii="宋体" w:hAnsi="宋体" w:eastAsia="楷体"/>
                <w:sz w:val="24"/>
              </w:rPr>
            </w:pPr>
            <w:r>
              <w:rPr>
                <w:rFonts w:hint="eastAsia" w:ascii="宋体" w:hAnsi="宋体" w:eastAsia="楷体"/>
                <w:color w:val="auto"/>
                <w:sz w:val="24"/>
              </w:rPr>
              <w:t>批</w:t>
            </w:r>
          </w:p>
        </w:tc>
        <w:tc>
          <w:tcPr>
            <w:tcW w:w="1175" w:type="dxa"/>
            <w:vAlign w:val="center"/>
          </w:tcPr>
          <w:p>
            <w:pPr>
              <w:jc w:val="center"/>
              <w:rPr>
                <w:rFonts w:hint="eastAsia" w:ascii="宋体" w:hAnsi="宋体" w:eastAsia="楷体" w:cs="宋体"/>
                <w:kern w:val="0"/>
                <w:sz w:val="24"/>
              </w:rPr>
            </w:pPr>
            <w:r>
              <w:rPr>
                <w:rFonts w:hint="eastAsia" w:ascii="宋体" w:hAnsi="宋体" w:eastAsia="楷体" w:cs="宋体"/>
                <w:color w:val="auto"/>
                <w:kern w:val="0"/>
                <w:sz w:val="24"/>
              </w:rPr>
              <w:t>1</w:t>
            </w:r>
          </w:p>
        </w:tc>
        <w:tc>
          <w:tcPr>
            <w:tcW w:w="2228" w:type="dxa"/>
            <w:vAlign w:val="center"/>
          </w:tcPr>
          <w:p>
            <w:pPr>
              <w:jc w:val="center"/>
              <w:rPr>
                <w:rFonts w:hint="eastAsia" w:ascii="宋体" w:hAnsi="宋体" w:eastAsia="楷体" w:cs="宋体"/>
                <w:kern w:val="0"/>
                <w:sz w:val="24"/>
              </w:rPr>
            </w:pPr>
            <w:r>
              <w:rPr>
                <w:rFonts w:hint="eastAsia" w:ascii="宋体" w:hAnsi="宋体" w:eastAsia="楷体"/>
                <w:color w:val="FF0000"/>
                <w:sz w:val="24"/>
                <w:lang w:val="en-US" w:eastAsia="zh-CN"/>
              </w:rPr>
              <w:t xml:space="preserve"> </w:t>
            </w:r>
            <w:r>
              <w:rPr>
                <w:rFonts w:hint="eastAsia" w:ascii="宋体" w:hAnsi="宋体" w:eastAsia="楷体"/>
                <w:color w:val="auto"/>
                <w:sz w:val="24"/>
                <w:u w:val="none"/>
                <w:lang w:val="en-US" w:eastAsia="zh-CN"/>
              </w:rPr>
              <w:t xml:space="preserve"> 1544000.00</w:t>
            </w:r>
            <w:r>
              <w:rPr>
                <w:rFonts w:hint="eastAsia" w:ascii="宋体" w:hAnsi="宋体" w:eastAsia="楷体"/>
                <w:color w:val="auto"/>
                <w:sz w:val="24"/>
              </w:rPr>
              <w:t>元整</w:t>
            </w:r>
          </w:p>
        </w:tc>
        <w:tc>
          <w:tcPr>
            <w:tcW w:w="1975" w:type="dxa"/>
            <w:vAlign w:val="center"/>
          </w:tcPr>
          <w:p>
            <w:pPr>
              <w:jc w:val="center"/>
              <w:rPr>
                <w:rFonts w:hint="eastAsia" w:ascii="宋体" w:hAnsi="宋体" w:eastAsia="楷体" w:cs="宋体"/>
                <w:kern w:val="0"/>
                <w:sz w:val="24"/>
              </w:rPr>
            </w:pPr>
            <w:r>
              <w:rPr>
                <w:rFonts w:hint="eastAsia" w:ascii="宋体" w:hAnsi="宋体" w:eastAsia="楷体" w:cs="宋体"/>
                <w:kern w:val="0"/>
                <w:sz w:val="24"/>
              </w:rPr>
              <w:t>具体技术参数参阅招标文件</w:t>
            </w:r>
          </w:p>
        </w:tc>
      </w:tr>
    </w:tbl>
    <w:p>
      <w:pPr>
        <w:numPr>
          <w:ilvl w:val="0"/>
          <w:numId w:val="0"/>
        </w:numPr>
        <w:spacing w:line="400" w:lineRule="exact"/>
        <w:rPr>
          <w:rFonts w:hint="eastAsia" w:ascii="宋体" w:hAnsi="宋体" w:eastAsia="楷体" w:cs="宋体"/>
          <w:b/>
          <w:kern w:val="0"/>
          <w:sz w:val="28"/>
          <w:szCs w:val="28"/>
          <w:lang w:val="zh-CN"/>
        </w:rPr>
      </w:pPr>
      <w:r>
        <w:rPr>
          <w:rFonts w:hint="eastAsia" w:ascii="宋体" w:hAnsi="宋体" w:eastAsia="楷体" w:cs="宋体"/>
          <w:b/>
          <w:kern w:val="0"/>
          <w:sz w:val="28"/>
          <w:szCs w:val="28"/>
          <w:lang w:val="en-US" w:eastAsia="zh-CN"/>
        </w:rPr>
        <w:t>三</w:t>
      </w:r>
      <w:r>
        <w:rPr>
          <w:rFonts w:hint="eastAsia" w:ascii="宋体" w:hAnsi="宋体" w:eastAsia="楷体" w:cs="宋体"/>
          <w:b/>
          <w:kern w:val="0"/>
          <w:sz w:val="28"/>
          <w:szCs w:val="28"/>
          <w:lang w:val="zh-CN"/>
        </w:rPr>
        <w:t>、技术规格、参数与要求</w:t>
      </w:r>
      <w:bookmarkStart w:id="5" w:name="_Toc399348789"/>
    </w:p>
    <w:bookmarkEnd w:id="5"/>
    <w:tbl>
      <w:tblPr>
        <w:tblStyle w:val="6"/>
        <w:tblW w:w="10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734"/>
        <w:gridCol w:w="4833"/>
        <w:gridCol w:w="784"/>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35" w:type="dxa"/>
            <w:vAlign w:val="center"/>
          </w:tcPr>
          <w:p>
            <w:pPr>
              <w:widowControl/>
              <w:jc w:val="center"/>
              <w:rPr>
                <w:rFonts w:hint="eastAsia" w:ascii="宋体" w:hAnsi="宋体" w:eastAsia="楷体"/>
                <w:b/>
                <w:bCs/>
                <w:color w:val="auto"/>
                <w:sz w:val="24"/>
                <w:szCs w:val="24"/>
              </w:rPr>
            </w:pPr>
            <w:r>
              <w:rPr>
                <w:rFonts w:hint="eastAsia" w:ascii="宋体" w:hAnsi="宋体" w:eastAsia="楷体"/>
                <w:b/>
                <w:bCs/>
                <w:color w:val="auto"/>
                <w:sz w:val="24"/>
                <w:szCs w:val="24"/>
              </w:rPr>
              <w:t>序号</w:t>
            </w:r>
          </w:p>
        </w:tc>
        <w:tc>
          <w:tcPr>
            <w:tcW w:w="1734" w:type="dxa"/>
            <w:vAlign w:val="center"/>
          </w:tcPr>
          <w:p>
            <w:pPr>
              <w:widowControl/>
              <w:jc w:val="center"/>
              <w:rPr>
                <w:rFonts w:hint="eastAsia" w:ascii="宋体" w:hAnsi="宋体" w:eastAsia="楷体"/>
                <w:b/>
                <w:bCs/>
                <w:color w:val="auto"/>
                <w:sz w:val="24"/>
                <w:szCs w:val="24"/>
              </w:rPr>
            </w:pPr>
            <w:r>
              <w:rPr>
                <w:rFonts w:hint="eastAsia" w:ascii="宋体" w:hAnsi="宋体" w:eastAsia="楷体"/>
                <w:b/>
                <w:bCs/>
                <w:color w:val="auto"/>
                <w:sz w:val="24"/>
                <w:szCs w:val="24"/>
                <w:lang w:val="en-US" w:eastAsia="zh-CN"/>
              </w:rPr>
              <w:t>货物名称</w:t>
            </w:r>
          </w:p>
        </w:tc>
        <w:tc>
          <w:tcPr>
            <w:tcW w:w="4833" w:type="dxa"/>
            <w:vAlign w:val="center"/>
          </w:tcPr>
          <w:p>
            <w:pPr>
              <w:widowControl/>
              <w:jc w:val="center"/>
              <w:rPr>
                <w:rFonts w:hint="eastAsia" w:ascii="宋体" w:hAnsi="宋体" w:eastAsia="楷体"/>
                <w:b/>
                <w:bCs/>
                <w:color w:val="auto"/>
                <w:sz w:val="24"/>
                <w:szCs w:val="24"/>
              </w:rPr>
            </w:pPr>
            <w:r>
              <w:rPr>
                <w:rFonts w:hint="eastAsia" w:ascii="宋体" w:hAnsi="宋体" w:eastAsia="楷体"/>
                <w:b/>
                <w:bCs/>
                <w:color w:val="auto"/>
                <w:sz w:val="24"/>
                <w:szCs w:val="24"/>
                <w:lang w:val="en-US" w:eastAsia="zh-CN"/>
              </w:rPr>
              <w:t>技术参数</w:t>
            </w:r>
          </w:p>
        </w:tc>
        <w:tc>
          <w:tcPr>
            <w:tcW w:w="784" w:type="dxa"/>
            <w:vAlign w:val="center"/>
          </w:tcPr>
          <w:p>
            <w:pPr>
              <w:widowControl/>
              <w:jc w:val="center"/>
              <w:rPr>
                <w:rFonts w:hint="eastAsia" w:ascii="宋体" w:hAnsi="宋体" w:eastAsia="楷体"/>
                <w:b/>
                <w:bCs/>
                <w:color w:val="auto"/>
                <w:sz w:val="24"/>
                <w:szCs w:val="24"/>
              </w:rPr>
            </w:pPr>
            <w:r>
              <w:rPr>
                <w:rFonts w:hint="eastAsia" w:ascii="宋体" w:hAnsi="宋体" w:eastAsia="楷体"/>
                <w:b/>
                <w:bCs/>
                <w:color w:val="auto"/>
                <w:sz w:val="24"/>
                <w:szCs w:val="24"/>
              </w:rPr>
              <w:t>单位</w:t>
            </w:r>
          </w:p>
        </w:tc>
        <w:tc>
          <w:tcPr>
            <w:tcW w:w="2235" w:type="dxa"/>
            <w:vAlign w:val="center"/>
          </w:tcPr>
          <w:p>
            <w:pPr>
              <w:widowControl/>
              <w:jc w:val="center"/>
              <w:rPr>
                <w:rFonts w:hint="eastAsia" w:ascii="宋体" w:hAnsi="宋体" w:eastAsia="楷体"/>
                <w:b/>
                <w:bCs/>
                <w:color w:val="auto"/>
                <w:sz w:val="24"/>
                <w:szCs w:val="24"/>
              </w:rPr>
            </w:pPr>
            <w:r>
              <w:rPr>
                <w:rFonts w:hint="eastAsia" w:ascii="宋体" w:hAnsi="宋体" w:eastAsia="楷体"/>
                <w:b/>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1</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床</w:t>
            </w:r>
          </w:p>
        </w:tc>
        <w:tc>
          <w:tcPr>
            <w:tcW w:w="4833" w:type="dxa"/>
            <w:shd w:val="clear" w:color="auto" w:fill="FFFFFF"/>
            <w:vAlign w:val="center"/>
          </w:tcPr>
          <w:p>
            <w:pPr>
              <w:keepNext w:val="0"/>
              <w:keepLines w:val="0"/>
              <w:widowControl/>
              <w:suppressLineNumbers w:val="0"/>
              <w:jc w:val="left"/>
              <w:textAlignment w:val="center"/>
              <w:rPr>
                <w:rFonts w:hint="eastAsia" w:ascii="宋体" w:hAnsi="宋体" w:eastAsia="楷体" w:cs="宋体"/>
                <w:i w:val="0"/>
                <w:color w:val="000000"/>
                <w:kern w:val="0"/>
                <w:sz w:val="24"/>
                <w:szCs w:val="24"/>
                <w:u w:val="none"/>
                <w:lang w:val="en-US" w:eastAsia="zh-CN" w:bidi="ar"/>
              </w:rPr>
            </w:pPr>
            <w:r>
              <w:rPr>
                <w:rFonts w:hint="eastAsia" w:ascii="宋体" w:hAnsi="宋体" w:eastAsia="楷体" w:cs="宋体"/>
                <w:i w:val="0"/>
                <w:color w:val="000000"/>
                <w:kern w:val="0"/>
                <w:sz w:val="24"/>
                <w:szCs w:val="24"/>
                <w:u w:val="none"/>
                <w:lang w:val="en-US" w:eastAsia="zh-CN" w:bidi="ar"/>
              </w:rPr>
              <w:t>材质：木（原色），尺寸：1.5*2.0m（带床头靠）</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张</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auto"/>
                <w:kern w:val="0"/>
                <w:sz w:val="24"/>
                <w:szCs w:val="24"/>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2</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auto"/>
                <w:kern w:val="0"/>
                <w:sz w:val="24"/>
                <w:szCs w:val="24"/>
                <w:u w:val="none"/>
                <w:lang w:val="en-US" w:eastAsia="zh-CN" w:bidi="ar"/>
              </w:rPr>
              <w:t>床垫</w:t>
            </w:r>
          </w:p>
        </w:tc>
        <w:tc>
          <w:tcPr>
            <w:tcW w:w="4833" w:type="dxa"/>
            <w:shd w:val="clear" w:color="auto" w:fill="FFFFFF"/>
            <w:vAlign w:val="center"/>
          </w:tcPr>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1.材质：弹簧床垫，尺寸：1.5*2.0m</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olor w:val="auto"/>
                <w:sz w:val="24"/>
                <w:lang w:val="en-US" w:eastAsia="zh-CN"/>
              </w:rPr>
              <w:t>2.</w:t>
            </w:r>
            <w:r>
              <w:rPr>
                <w:rFonts w:hint="eastAsia" w:ascii="宋体" w:hAnsi="宋体" w:eastAsia="楷体"/>
                <w:color w:val="auto"/>
                <w:sz w:val="24"/>
              </w:rPr>
              <w:t>提供</w:t>
            </w:r>
            <w:r>
              <w:rPr>
                <w:rFonts w:ascii="宋体" w:hAnsi="宋体" w:eastAsia="楷体"/>
                <w:color w:val="auto"/>
                <w:sz w:val="24"/>
              </w:rPr>
              <w:t>CMA</w:t>
            </w:r>
            <w:r>
              <w:rPr>
                <w:rFonts w:hint="eastAsia" w:ascii="宋体" w:hAnsi="宋体" w:eastAsia="楷体"/>
                <w:color w:val="auto"/>
                <w:sz w:val="24"/>
              </w:rPr>
              <w:t>认证的检测机构出具的检测报告</w:t>
            </w:r>
            <w:r>
              <w:rPr>
                <w:rFonts w:hint="eastAsia" w:ascii="宋体" w:hAnsi="宋体" w:eastAsia="楷体"/>
                <w:color w:val="auto"/>
                <w:sz w:val="24"/>
                <w:lang w:eastAsia="zh-CN"/>
              </w:rPr>
              <w:t>：</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张</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auto"/>
                <w:kern w:val="0"/>
                <w:sz w:val="24"/>
                <w:szCs w:val="24"/>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3</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auto"/>
                <w:kern w:val="0"/>
                <w:sz w:val="24"/>
                <w:szCs w:val="24"/>
                <w:u w:val="none"/>
                <w:lang w:val="en-US" w:eastAsia="zh-CN" w:bidi="ar"/>
              </w:rPr>
              <w:t>床单</w:t>
            </w:r>
          </w:p>
        </w:tc>
        <w:tc>
          <w:tcPr>
            <w:tcW w:w="4833" w:type="dxa"/>
            <w:shd w:val="clear" w:color="auto" w:fill="FFFFFF"/>
            <w:vAlign w:val="center"/>
          </w:tcPr>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1.尺寸：2.7*2.3m</w:t>
            </w:r>
            <w:r>
              <w:rPr>
                <w:rFonts w:hint="eastAsia" w:ascii="宋体" w:hAnsi="宋体" w:eastAsia="楷体" w:cs="宋体"/>
                <w:i w:val="0"/>
                <w:color w:val="auto"/>
                <w:kern w:val="0"/>
                <w:sz w:val="24"/>
                <w:szCs w:val="24"/>
                <w:u w:val="none"/>
                <w:lang w:val="en-US" w:eastAsia="zh-CN" w:bidi="ar"/>
              </w:rPr>
              <w:br w:type="textWrapping"/>
            </w:r>
            <w:r>
              <w:rPr>
                <w:rFonts w:hint="eastAsia" w:ascii="宋体" w:hAnsi="宋体" w:eastAsia="楷体" w:cs="宋体"/>
                <w:i w:val="0"/>
                <w:color w:val="auto"/>
                <w:kern w:val="0"/>
                <w:sz w:val="24"/>
                <w:szCs w:val="24"/>
                <w:u w:val="none"/>
                <w:lang w:val="en-US" w:eastAsia="zh-CN" w:bidi="ar"/>
              </w:rPr>
              <w:t>2.颜色：纯白</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shd w:val="clear" w:color="auto" w:fill="auto"/>
                <w:lang w:val="en-US" w:eastAsia="zh-CN" w:bidi="ar"/>
              </w:rPr>
            </w:pPr>
            <w:r>
              <w:rPr>
                <w:rFonts w:hint="eastAsia" w:ascii="宋体" w:hAnsi="宋体" w:eastAsia="楷体" w:cs="宋体"/>
                <w:i w:val="0"/>
                <w:color w:val="auto"/>
                <w:kern w:val="0"/>
                <w:sz w:val="24"/>
                <w:szCs w:val="24"/>
                <w:u w:val="none"/>
                <w:lang w:val="en-US" w:eastAsia="zh-CN" w:bidi="ar"/>
              </w:rPr>
              <w:t>3.面料：全棉精梳60S*60S喷气贡缎，密度</w:t>
            </w:r>
            <w:r>
              <w:rPr>
                <w:rFonts w:hint="eastAsia" w:ascii="宋体" w:hAnsi="宋体" w:eastAsia="楷体" w:cs="宋体"/>
                <w:i w:val="0"/>
                <w:color w:val="auto"/>
                <w:kern w:val="0"/>
                <w:sz w:val="24"/>
                <w:szCs w:val="24"/>
                <w:u w:val="none"/>
                <w:shd w:val="clear" w:color="auto" w:fill="auto"/>
                <w:lang w:val="en-US" w:eastAsia="zh-CN" w:bidi="ar"/>
              </w:rPr>
              <w:t>173*156</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4.工艺要求:床单四周卷边1.2CM</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5.达到国家标准GB/T22797-2009</w:t>
            </w:r>
          </w:p>
          <w:p>
            <w:pPr>
              <w:pStyle w:val="7"/>
              <w:keepNext w:val="0"/>
              <w:keepLines w:val="0"/>
              <w:pageBreakBefore w:val="0"/>
              <w:kinsoku/>
              <w:wordWrap/>
              <w:overflowPunct/>
              <w:topLinePunct w:val="0"/>
              <w:autoSpaceDE/>
              <w:autoSpaceDN/>
              <w:bidi w:val="0"/>
              <w:spacing w:before="0" w:line="300" w:lineRule="exact"/>
              <w:ind w:right="0" w:rightChars="0" w:firstLine="0" w:firstLineChars="0"/>
              <w:outlineLvl w:val="9"/>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6.</w:t>
            </w:r>
            <w:r>
              <w:rPr>
                <w:rFonts w:hint="eastAsia" w:ascii="宋体" w:hAnsi="宋体" w:eastAsia="楷体"/>
                <w:color w:val="auto"/>
                <w:sz w:val="24"/>
              </w:rPr>
              <w:t>提供</w:t>
            </w:r>
            <w:r>
              <w:rPr>
                <w:rFonts w:ascii="宋体" w:hAnsi="宋体" w:eastAsia="楷体"/>
                <w:color w:val="auto"/>
                <w:sz w:val="24"/>
              </w:rPr>
              <w:t>CMA</w:t>
            </w:r>
            <w:r>
              <w:rPr>
                <w:rFonts w:hint="eastAsia" w:ascii="宋体" w:hAnsi="宋体" w:eastAsia="楷体"/>
                <w:color w:val="auto"/>
                <w:sz w:val="24"/>
              </w:rPr>
              <w:t>认证的检测机构出具的检测报告</w:t>
            </w:r>
            <w:r>
              <w:rPr>
                <w:rFonts w:hint="eastAsia" w:ascii="宋体" w:hAnsi="宋体" w:eastAsia="楷体"/>
                <w:color w:val="auto"/>
                <w:sz w:val="24"/>
                <w:lang w:eastAsia="zh-CN"/>
              </w:rPr>
              <w:t>：</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件</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4</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b/>
                <w:bCs/>
                <w:color w:val="auto"/>
                <w:sz w:val="24"/>
                <w:szCs w:val="24"/>
              </w:rPr>
            </w:pPr>
            <w:r>
              <w:rPr>
                <w:rFonts w:hint="eastAsia" w:ascii="宋体" w:hAnsi="宋体" w:eastAsia="楷体" w:cs="宋体"/>
                <w:i w:val="0"/>
                <w:color w:val="auto"/>
                <w:kern w:val="0"/>
                <w:sz w:val="24"/>
                <w:szCs w:val="24"/>
                <w:u w:val="none"/>
                <w:lang w:val="en-US" w:eastAsia="zh-CN" w:bidi="ar"/>
              </w:rPr>
              <w:t>被套</w:t>
            </w:r>
          </w:p>
        </w:tc>
        <w:tc>
          <w:tcPr>
            <w:tcW w:w="4833" w:type="dxa"/>
            <w:shd w:val="clear" w:color="auto" w:fill="FFFFFF"/>
            <w:vAlign w:val="center"/>
          </w:tcPr>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1.尺寸：2.3*2.0m</w:t>
            </w:r>
            <w:r>
              <w:rPr>
                <w:rFonts w:hint="eastAsia" w:ascii="宋体" w:hAnsi="宋体" w:eastAsia="楷体" w:cs="宋体"/>
                <w:i w:val="0"/>
                <w:color w:val="auto"/>
                <w:kern w:val="0"/>
                <w:sz w:val="24"/>
                <w:szCs w:val="24"/>
                <w:u w:val="none"/>
                <w:lang w:val="en-US" w:eastAsia="zh-CN" w:bidi="ar"/>
              </w:rPr>
              <w:br w:type="textWrapping"/>
            </w:r>
            <w:r>
              <w:rPr>
                <w:rFonts w:hint="eastAsia" w:ascii="宋体" w:hAnsi="宋体" w:eastAsia="楷体" w:cs="宋体"/>
                <w:i w:val="0"/>
                <w:color w:val="auto"/>
                <w:kern w:val="0"/>
                <w:sz w:val="24"/>
                <w:szCs w:val="24"/>
                <w:u w:val="none"/>
                <w:lang w:val="en-US" w:eastAsia="zh-CN" w:bidi="ar"/>
              </w:rPr>
              <w:t>2.颜色：纯白</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3.面料：全棉精梳60S*60S喷气贡缎密度173*156</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4.工艺要求:被套外单针，两侧飞边5CM，下开口扳边4CM；</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5.达到国家标准GB/T22797-2009</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6.</w:t>
            </w:r>
            <w:r>
              <w:rPr>
                <w:rFonts w:hint="eastAsia" w:ascii="宋体" w:hAnsi="宋体" w:eastAsia="楷体"/>
                <w:color w:val="auto"/>
                <w:sz w:val="24"/>
              </w:rPr>
              <w:t>提供</w:t>
            </w:r>
            <w:r>
              <w:rPr>
                <w:rFonts w:ascii="宋体" w:hAnsi="宋体" w:eastAsia="楷体"/>
                <w:color w:val="auto"/>
                <w:sz w:val="24"/>
              </w:rPr>
              <w:t>CMA</w:t>
            </w:r>
            <w:r>
              <w:rPr>
                <w:rFonts w:hint="eastAsia" w:ascii="宋体" w:hAnsi="宋体" w:eastAsia="楷体"/>
                <w:color w:val="auto"/>
                <w:sz w:val="24"/>
              </w:rPr>
              <w:t>认证的检测机构出具的检测报告</w:t>
            </w:r>
            <w:r>
              <w:rPr>
                <w:rFonts w:hint="eastAsia" w:ascii="宋体" w:hAnsi="宋体" w:eastAsia="楷体"/>
                <w:color w:val="auto"/>
                <w:sz w:val="24"/>
                <w:lang w:eastAsia="zh-CN"/>
              </w:rPr>
              <w:t>：</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件</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835" w:type="dxa"/>
            <w:vAlign w:val="center"/>
          </w:tcPr>
          <w:p>
            <w:pPr>
              <w:keepNext w:val="0"/>
              <w:keepLines w:val="0"/>
              <w:widowControl/>
              <w:suppressLineNumbers w:val="0"/>
              <w:jc w:val="center"/>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5</w:t>
            </w:r>
          </w:p>
        </w:tc>
        <w:tc>
          <w:tcPr>
            <w:tcW w:w="1734" w:type="dxa"/>
            <w:vAlign w:val="center"/>
          </w:tcPr>
          <w:p>
            <w:pPr>
              <w:keepNext w:val="0"/>
              <w:keepLines w:val="0"/>
              <w:widowControl/>
              <w:suppressLineNumbers w:val="0"/>
              <w:jc w:val="center"/>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冬被芯</w:t>
            </w:r>
          </w:p>
        </w:tc>
        <w:tc>
          <w:tcPr>
            <w:tcW w:w="4833" w:type="dxa"/>
            <w:vAlign w:val="center"/>
          </w:tcPr>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1.尺寸：2.1*1.8m</w:t>
            </w:r>
            <w:r>
              <w:rPr>
                <w:rFonts w:hint="eastAsia" w:ascii="宋体" w:hAnsi="宋体" w:eastAsia="楷体" w:cs="宋体"/>
                <w:i w:val="0"/>
                <w:color w:val="auto"/>
                <w:kern w:val="0"/>
                <w:sz w:val="24"/>
                <w:szCs w:val="24"/>
                <w:u w:val="none"/>
                <w:lang w:val="en-US" w:eastAsia="zh-CN" w:bidi="ar"/>
              </w:rPr>
              <w:br w:type="textWrapping"/>
            </w:r>
            <w:r>
              <w:rPr>
                <w:rFonts w:hint="eastAsia" w:ascii="宋体" w:hAnsi="宋体" w:eastAsia="楷体" w:cs="宋体"/>
                <w:i w:val="0"/>
                <w:color w:val="auto"/>
                <w:kern w:val="0"/>
                <w:sz w:val="24"/>
                <w:szCs w:val="24"/>
                <w:u w:val="none"/>
                <w:lang w:val="en-US" w:eastAsia="zh-CN" w:bidi="ar"/>
              </w:rPr>
              <w:t>2.颜色：纯白</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3.面料：100％全棉漂白喷气防羽布，</w:t>
            </w:r>
            <w:r>
              <w:rPr>
                <w:rFonts w:hint="eastAsia" w:ascii="宋体" w:hAnsi="宋体" w:eastAsia="楷体" w:cs="宋体"/>
                <w:i w:val="0"/>
                <w:color w:val="auto"/>
                <w:kern w:val="0"/>
                <w:sz w:val="24"/>
                <w:szCs w:val="24"/>
                <w:u w:val="none"/>
                <w:shd w:val="clear" w:color="auto" w:fill="auto"/>
                <w:lang w:val="en-US" w:eastAsia="zh-CN" w:bidi="ar"/>
              </w:rPr>
              <w:t>密度133*100</w:t>
            </w:r>
            <w:r>
              <w:rPr>
                <w:rFonts w:hint="eastAsia" w:ascii="宋体" w:hAnsi="宋体" w:eastAsia="楷体" w:cs="宋体"/>
                <w:i w:val="0"/>
                <w:color w:val="auto"/>
                <w:kern w:val="0"/>
                <w:sz w:val="24"/>
                <w:szCs w:val="24"/>
                <w:u w:val="none"/>
                <w:lang w:val="en-US" w:eastAsia="zh-CN" w:bidi="ar"/>
              </w:rPr>
              <w:t>，内充400g/m</w:t>
            </w:r>
            <w:r>
              <w:rPr>
                <w:rFonts w:hint="eastAsia" w:ascii="宋体" w:hAnsi="宋体" w:eastAsia="楷体" w:cs="宋体"/>
                <w:i w:val="0"/>
                <w:color w:val="auto"/>
                <w:kern w:val="0"/>
                <w:sz w:val="24"/>
                <w:szCs w:val="24"/>
                <w:u w:val="none"/>
                <w:vertAlign w:val="superscript"/>
                <w:lang w:val="en-US" w:eastAsia="zh-CN" w:bidi="ar"/>
              </w:rPr>
              <w:t>2,</w:t>
            </w:r>
            <w:r>
              <w:rPr>
                <w:rFonts w:hint="eastAsia" w:ascii="宋体" w:hAnsi="宋体" w:eastAsia="楷体" w:cs="宋体"/>
                <w:i w:val="0"/>
                <w:color w:val="auto"/>
                <w:kern w:val="0"/>
                <w:sz w:val="24"/>
                <w:szCs w:val="24"/>
                <w:u w:val="none"/>
                <w:lang w:val="en-US" w:eastAsia="zh-CN" w:bidi="ar"/>
              </w:rPr>
              <w:t>定型整张羽丝绒加嵌条。</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4.达到国家标准GB/T22796-2009</w:t>
            </w:r>
          </w:p>
        </w:tc>
        <w:tc>
          <w:tcPr>
            <w:tcW w:w="784" w:type="dxa"/>
            <w:vAlign w:val="center"/>
          </w:tcPr>
          <w:p>
            <w:pPr>
              <w:keepNext w:val="0"/>
              <w:keepLines w:val="0"/>
              <w:widowControl/>
              <w:suppressLineNumbers w:val="0"/>
              <w:jc w:val="center"/>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000000"/>
                <w:kern w:val="0"/>
                <w:sz w:val="24"/>
                <w:szCs w:val="24"/>
                <w:u w:val="none"/>
                <w:lang w:val="en-US" w:eastAsia="zh-CN" w:bidi="ar"/>
              </w:rPr>
              <w:t>件</w:t>
            </w:r>
          </w:p>
        </w:tc>
        <w:tc>
          <w:tcPr>
            <w:tcW w:w="2235" w:type="dxa"/>
            <w:vAlign w:val="center"/>
          </w:tcPr>
          <w:p>
            <w:pPr>
              <w:keepNext w:val="0"/>
              <w:keepLines w:val="0"/>
              <w:widowControl/>
              <w:suppressLineNumbers w:val="0"/>
              <w:jc w:val="center"/>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000000"/>
                <w:kern w:val="0"/>
                <w:sz w:val="24"/>
                <w:szCs w:val="24"/>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5" w:type="dxa"/>
            <w:vAlign w:val="center"/>
          </w:tcPr>
          <w:p>
            <w:pPr>
              <w:keepNext w:val="0"/>
              <w:keepLines w:val="0"/>
              <w:widowControl/>
              <w:suppressLineNumbers w:val="0"/>
              <w:jc w:val="center"/>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6</w:t>
            </w:r>
          </w:p>
        </w:tc>
        <w:tc>
          <w:tcPr>
            <w:tcW w:w="1734" w:type="dxa"/>
            <w:vAlign w:val="center"/>
          </w:tcPr>
          <w:p>
            <w:pPr>
              <w:keepNext w:val="0"/>
              <w:keepLines w:val="0"/>
              <w:widowControl/>
              <w:suppressLineNumbers w:val="0"/>
              <w:jc w:val="center"/>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夏被芯</w:t>
            </w:r>
          </w:p>
        </w:tc>
        <w:tc>
          <w:tcPr>
            <w:tcW w:w="4833" w:type="dxa"/>
            <w:vAlign w:val="center"/>
          </w:tcPr>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1.尺寸：2.1*1.8m</w:t>
            </w:r>
            <w:r>
              <w:rPr>
                <w:rFonts w:hint="eastAsia" w:ascii="宋体" w:hAnsi="宋体" w:eastAsia="楷体" w:cs="宋体"/>
                <w:i w:val="0"/>
                <w:color w:val="auto"/>
                <w:kern w:val="0"/>
                <w:sz w:val="24"/>
                <w:szCs w:val="24"/>
                <w:u w:val="none"/>
                <w:lang w:val="en-US" w:eastAsia="zh-CN" w:bidi="ar"/>
              </w:rPr>
              <w:br w:type="textWrapping"/>
            </w:r>
            <w:r>
              <w:rPr>
                <w:rFonts w:hint="eastAsia" w:ascii="宋体" w:hAnsi="宋体" w:eastAsia="楷体" w:cs="宋体"/>
                <w:i w:val="0"/>
                <w:color w:val="auto"/>
                <w:kern w:val="0"/>
                <w:sz w:val="24"/>
                <w:szCs w:val="24"/>
                <w:u w:val="none"/>
                <w:lang w:val="en-US" w:eastAsia="zh-CN" w:bidi="ar"/>
              </w:rPr>
              <w:t>2.颜色：纯白</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3.面料：100％全棉漂白喷气防羽布，</w:t>
            </w:r>
            <w:r>
              <w:rPr>
                <w:rFonts w:hint="eastAsia" w:ascii="宋体" w:hAnsi="宋体" w:eastAsia="楷体" w:cs="宋体"/>
                <w:i w:val="0"/>
                <w:color w:val="auto"/>
                <w:kern w:val="0"/>
                <w:sz w:val="24"/>
                <w:szCs w:val="24"/>
                <w:u w:val="none"/>
                <w:shd w:val="clear" w:color="auto" w:fill="auto"/>
                <w:lang w:val="en-US" w:eastAsia="zh-CN" w:bidi="ar"/>
              </w:rPr>
              <w:t>密度133*100</w:t>
            </w:r>
            <w:r>
              <w:rPr>
                <w:rFonts w:hint="eastAsia" w:ascii="宋体" w:hAnsi="宋体" w:eastAsia="楷体" w:cs="宋体"/>
                <w:i w:val="0"/>
                <w:color w:val="auto"/>
                <w:kern w:val="0"/>
                <w:sz w:val="24"/>
                <w:szCs w:val="24"/>
                <w:u w:val="none"/>
                <w:lang w:val="en-US" w:eastAsia="zh-CN" w:bidi="ar"/>
              </w:rPr>
              <w:t>，内充200g/m</w:t>
            </w:r>
            <w:r>
              <w:rPr>
                <w:rFonts w:hint="eastAsia" w:ascii="宋体" w:hAnsi="宋体" w:eastAsia="楷体" w:cs="宋体"/>
                <w:i w:val="0"/>
                <w:color w:val="auto"/>
                <w:kern w:val="0"/>
                <w:sz w:val="24"/>
                <w:szCs w:val="24"/>
                <w:u w:val="none"/>
                <w:vertAlign w:val="superscript"/>
                <w:lang w:val="en-US" w:eastAsia="zh-CN" w:bidi="ar"/>
              </w:rPr>
              <w:t>2</w:t>
            </w:r>
            <w:r>
              <w:rPr>
                <w:rFonts w:hint="eastAsia" w:ascii="宋体" w:hAnsi="宋体" w:eastAsia="楷体" w:cs="宋体"/>
                <w:i w:val="0"/>
                <w:color w:val="auto"/>
                <w:kern w:val="0"/>
                <w:sz w:val="24"/>
                <w:szCs w:val="24"/>
                <w:u w:val="none"/>
                <w:lang w:val="en-US" w:eastAsia="zh-CN" w:bidi="ar"/>
              </w:rPr>
              <w:t>定型整张羽丝绒加嵌条。</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4.达到国家标准GB/T22796-2009</w:t>
            </w:r>
          </w:p>
        </w:tc>
        <w:tc>
          <w:tcPr>
            <w:tcW w:w="784" w:type="dxa"/>
            <w:vAlign w:val="center"/>
          </w:tcPr>
          <w:p>
            <w:pPr>
              <w:keepNext w:val="0"/>
              <w:keepLines w:val="0"/>
              <w:widowControl/>
              <w:suppressLineNumbers w:val="0"/>
              <w:jc w:val="center"/>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000000"/>
                <w:kern w:val="0"/>
                <w:sz w:val="24"/>
                <w:szCs w:val="24"/>
                <w:u w:val="none"/>
                <w:lang w:val="en-US" w:eastAsia="zh-CN" w:bidi="ar"/>
              </w:rPr>
              <w:t>件</w:t>
            </w:r>
          </w:p>
        </w:tc>
        <w:tc>
          <w:tcPr>
            <w:tcW w:w="2235" w:type="dxa"/>
            <w:vAlign w:val="center"/>
          </w:tcPr>
          <w:p>
            <w:pPr>
              <w:keepNext w:val="0"/>
              <w:keepLines w:val="0"/>
              <w:widowControl/>
              <w:suppressLineNumbers w:val="0"/>
              <w:jc w:val="center"/>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000000"/>
                <w:kern w:val="0"/>
                <w:sz w:val="24"/>
                <w:szCs w:val="24"/>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7</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auto"/>
                <w:kern w:val="0"/>
                <w:sz w:val="24"/>
                <w:szCs w:val="24"/>
                <w:u w:val="none"/>
                <w:lang w:val="en-US" w:eastAsia="zh-CN" w:bidi="ar"/>
              </w:rPr>
              <w:t>枕套</w:t>
            </w:r>
          </w:p>
        </w:tc>
        <w:tc>
          <w:tcPr>
            <w:tcW w:w="4833" w:type="dxa"/>
            <w:shd w:val="clear" w:color="auto" w:fill="FFFFFF"/>
            <w:vAlign w:val="center"/>
          </w:tcPr>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1.尺寸：0.85*0.55m</w:t>
            </w:r>
            <w:r>
              <w:rPr>
                <w:rFonts w:hint="eastAsia" w:ascii="宋体" w:hAnsi="宋体" w:eastAsia="楷体" w:cs="宋体"/>
                <w:i w:val="0"/>
                <w:color w:val="auto"/>
                <w:kern w:val="0"/>
                <w:sz w:val="24"/>
                <w:szCs w:val="24"/>
                <w:u w:val="none"/>
                <w:lang w:val="en-US" w:eastAsia="zh-CN" w:bidi="ar"/>
              </w:rPr>
              <w:br w:type="textWrapping"/>
            </w:r>
            <w:r>
              <w:rPr>
                <w:rFonts w:hint="eastAsia" w:ascii="宋体" w:hAnsi="宋体" w:eastAsia="楷体" w:cs="宋体"/>
                <w:i w:val="0"/>
                <w:color w:val="auto"/>
                <w:kern w:val="0"/>
                <w:sz w:val="24"/>
                <w:szCs w:val="24"/>
                <w:u w:val="none"/>
                <w:lang w:val="en-US" w:eastAsia="zh-CN" w:bidi="ar"/>
              </w:rPr>
              <w:t>2.颜色：纯白</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3.面料：全棉精梳60S*60S喷气贡缎，密度173*156</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4.工艺要求：枕套外单针四边飞边5CM,反面三分之一开口，内压12CM</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5.达到国家标准GB/T22797-2009</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6.</w:t>
            </w:r>
            <w:r>
              <w:rPr>
                <w:rFonts w:hint="eastAsia" w:ascii="宋体" w:hAnsi="宋体" w:eastAsia="楷体"/>
                <w:color w:val="auto"/>
                <w:sz w:val="24"/>
              </w:rPr>
              <w:t>提供</w:t>
            </w:r>
            <w:r>
              <w:rPr>
                <w:rFonts w:ascii="宋体" w:hAnsi="宋体" w:eastAsia="楷体"/>
                <w:color w:val="auto"/>
                <w:sz w:val="24"/>
              </w:rPr>
              <w:t>CMA</w:t>
            </w:r>
            <w:r>
              <w:rPr>
                <w:rFonts w:hint="eastAsia" w:ascii="宋体" w:hAnsi="宋体" w:eastAsia="楷体"/>
                <w:color w:val="auto"/>
                <w:sz w:val="24"/>
              </w:rPr>
              <w:t>认证的检测机构出具的检测报告</w:t>
            </w:r>
            <w:r>
              <w:rPr>
                <w:rFonts w:hint="eastAsia" w:ascii="宋体" w:hAnsi="宋体" w:eastAsia="楷体"/>
                <w:color w:val="auto"/>
                <w:sz w:val="24"/>
                <w:lang w:eastAsia="zh-CN"/>
              </w:rPr>
              <w:t>：</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件</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8</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auto"/>
                <w:kern w:val="0"/>
                <w:sz w:val="24"/>
                <w:szCs w:val="24"/>
                <w:u w:val="none"/>
                <w:lang w:val="en-US" w:eastAsia="zh-CN" w:bidi="ar"/>
              </w:rPr>
              <w:t>枕芯</w:t>
            </w:r>
          </w:p>
        </w:tc>
        <w:tc>
          <w:tcPr>
            <w:tcW w:w="4833" w:type="dxa"/>
            <w:shd w:val="clear" w:color="auto" w:fill="FFFFFF"/>
            <w:vAlign w:val="center"/>
          </w:tcPr>
          <w:p>
            <w:pPr>
              <w:keepNext w:val="0"/>
              <w:keepLines w:val="0"/>
              <w:widowControl/>
              <w:numPr>
                <w:ilvl w:val="0"/>
                <w:numId w:val="0"/>
              </w:numPr>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1.尺寸：0.75*0.45m</w:t>
            </w:r>
            <w:r>
              <w:rPr>
                <w:rFonts w:hint="eastAsia" w:ascii="宋体" w:hAnsi="宋体" w:eastAsia="楷体" w:cs="宋体"/>
                <w:i w:val="0"/>
                <w:color w:val="auto"/>
                <w:kern w:val="0"/>
                <w:sz w:val="24"/>
                <w:szCs w:val="24"/>
                <w:u w:val="none"/>
                <w:lang w:val="en-US" w:eastAsia="zh-CN" w:bidi="ar"/>
              </w:rPr>
              <w:br w:type="textWrapping"/>
            </w:r>
            <w:r>
              <w:rPr>
                <w:rFonts w:hint="eastAsia" w:ascii="宋体" w:hAnsi="宋体" w:eastAsia="楷体" w:cs="宋体"/>
                <w:i w:val="0"/>
                <w:color w:val="auto"/>
                <w:kern w:val="0"/>
                <w:sz w:val="24"/>
                <w:szCs w:val="24"/>
                <w:u w:val="none"/>
                <w:lang w:val="en-US" w:eastAsia="zh-CN" w:bidi="ar"/>
              </w:rPr>
              <w:t>2.颜色：纯白</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 xml:space="preserve">3.面料：全棉漂白防羽布,内充1200g羽丝绒  </w:t>
            </w:r>
          </w:p>
          <w:p>
            <w:pPr>
              <w:keepNext w:val="0"/>
              <w:keepLines w:val="0"/>
              <w:widowControl/>
              <w:numPr>
                <w:ilvl w:val="0"/>
                <w:numId w:val="0"/>
              </w:numPr>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4.达到国家标准GB/T22796-2009</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件</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9</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auto"/>
                <w:kern w:val="0"/>
                <w:sz w:val="24"/>
                <w:szCs w:val="24"/>
                <w:u w:val="none"/>
                <w:lang w:val="en-US" w:eastAsia="zh-CN" w:bidi="ar"/>
              </w:rPr>
              <w:t>床头柜</w:t>
            </w:r>
          </w:p>
        </w:tc>
        <w:tc>
          <w:tcPr>
            <w:tcW w:w="4833" w:type="dxa"/>
            <w:shd w:val="clear" w:color="auto" w:fill="FFFFFF"/>
            <w:vAlign w:val="center"/>
          </w:tcPr>
          <w:p>
            <w:pPr>
              <w:keepNext w:val="0"/>
              <w:keepLines w:val="0"/>
              <w:widowControl/>
              <w:suppressLineNumbers w:val="0"/>
              <w:jc w:val="left"/>
              <w:textAlignment w:val="center"/>
              <w:rPr>
                <w:rFonts w:hint="eastAsia" w:ascii="宋体" w:hAnsi="宋体" w:eastAsia="楷体" w:cs="宋体"/>
                <w:color w:val="auto"/>
                <w:kern w:val="0"/>
                <w:sz w:val="24"/>
                <w:szCs w:val="24"/>
              </w:rPr>
            </w:pPr>
            <w:r>
              <w:rPr>
                <w:rFonts w:hint="eastAsia" w:ascii="宋体" w:hAnsi="宋体" w:eastAsia="楷体" w:cs="宋体"/>
                <w:i w:val="0"/>
                <w:color w:val="auto"/>
                <w:kern w:val="0"/>
                <w:sz w:val="24"/>
                <w:szCs w:val="24"/>
                <w:u w:val="none"/>
                <w:lang w:val="en-US" w:eastAsia="zh-CN" w:bidi="ar"/>
              </w:rPr>
              <w:t>1.材质：木或竹</w:t>
            </w:r>
            <w:r>
              <w:rPr>
                <w:rFonts w:hint="eastAsia" w:ascii="宋体" w:hAnsi="宋体" w:eastAsia="楷体" w:cs="宋体"/>
                <w:i w:val="0"/>
                <w:color w:val="auto"/>
                <w:kern w:val="0"/>
                <w:sz w:val="24"/>
                <w:szCs w:val="24"/>
                <w:u w:val="none"/>
                <w:lang w:val="en-US" w:eastAsia="zh-CN" w:bidi="ar"/>
              </w:rPr>
              <w:br w:type="textWrapping"/>
            </w:r>
            <w:r>
              <w:rPr>
                <w:rFonts w:hint="eastAsia" w:ascii="宋体" w:hAnsi="宋体" w:eastAsia="楷体" w:cs="宋体"/>
                <w:i w:val="0"/>
                <w:color w:val="auto"/>
                <w:kern w:val="0"/>
                <w:sz w:val="24"/>
                <w:szCs w:val="24"/>
                <w:u w:val="none"/>
                <w:lang w:val="en-US" w:eastAsia="zh-CN" w:bidi="ar"/>
              </w:rPr>
              <w:t>2.尺寸：长0.52*宽0.52*高0.58m或近似值</w:t>
            </w:r>
            <w:r>
              <w:rPr>
                <w:rFonts w:hint="eastAsia" w:ascii="宋体" w:hAnsi="宋体" w:eastAsia="楷体" w:cs="宋体"/>
                <w:i w:val="0"/>
                <w:color w:val="auto"/>
                <w:kern w:val="0"/>
                <w:sz w:val="24"/>
                <w:szCs w:val="24"/>
                <w:u w:val="none"/>
                <w:lang w:val="en-US" w:eastAsia="zh-CN" w:bidi="ar"/>
              </w:rPr>
              <w:br w:type="textWrapping"/>
            </w:r>
            <w:r>
              <w:rPr>
                <w:rFonts w:hint="eastAsia" w:ascii="宋体" w:hAnsi="宋体" w:eastAsia="楷体" w:cs="宋体"/>
                <w:i w:val="0"/>
                <w:color w:val="auto"/>
                <w:kern w:val="0"/>
                <w:sz w:val="24"/>
                <w:szCs w:val="24"/>
                <w:u w:val="none"/>
                <w:lang w:val="en-US" w:eastAsia="zh-CN" w:bidi="ar"/>
              </w:rPr>
              <w:t>3.类型：复古、简约、木纹</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件</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10</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电视柜</w:t>
            </w:r>
          </w:p>
        </w:tc>
        <w:tc>
          <w:tcPr>
            <w:tcW w:w="4833" w:type="dxa"/>
            <w:shd w:val="clear" w:color="auto" w:fill="FFFFFF"/>
            <w:vAlign w:val="center"/>
          </w:tcPr>
          <w:p>
            <w:pPr>
              <w:keepNext w:val="0"/>
              <w:keepLines w:val="0"/>
              <w:widowControl/>
              <w:suppressLineNumbers w:val="0"/>
              <w:jc w:val="left"/>
              <w:textAlignment w:val="center"/>
              <w:rPr>
                <w:rFonts w:hint="eastAsia" w:ascii="宋体" w:hAnsi="宋体" w:eastAsia="楷体" w:cs="宋体"/>
                <w:color w:val="auto"/>
                <w:kern w:val="0"/>
                <w:sz w:val="24"/>
                <w:szCs w:val="24"/>
              </w:rPr>
            </w:pPr>
            <w:r>
              <w:rPr>
                <w:rFonts w:hint="eastAsia" w:ascii="宋体" w:hAnsi="宋体" w:eastAsia="楷体" w:cs="宋体"/>
                <w:i w:val="0"/>
                <w:color w:val="000000"/>
                <w:kern w:val="0"/>
                <w:sz w:val="24"/>
                <w:szCs w:val="24"/>
                <w:u w:val="none"/>
                <w:lang w:val="en-US" w:eastAsia="zh-CN" w:bidi="ar"/>
              </w:rPr>
              <w:t>1.材质：木或竹</w:t>
            </w:r>
            <w:r>
              <w:rPr>
                <w:rFonts w:hint="eastAsia" w:ascii="宋体" w:hAnsi="宋体" w:eastAsia="楷体" w:cs="宋体"/>
                <w:i w:val="0"/>
                <w:color w:val="000000"/>
                <w:kern w:val="0"/>
                <w:sz w:val="24"/>
                <w:szCs w:val="24"/>
                <w:u w:val="none"/>
                <w:lang w:val="en-US" w:eastAsia="zh-CN" w:bidi="ar"/>
              </w:rPr>
              <w:br w:type="textWrapping"/>
            </w:r>
            <w:r>
              <w:rPr>
                <w:rFonts w:hint="eastAsia" w:ascii="宋体" w:hAnsi="宋体" w:eastAsia="楷体" w:cs="宋体"/>
                <w:i w:val="0"/>
                <w:color w:val="000000"/>
                <w:kern w:val="0"/>
                <w:sz w:val="24"/>
                <w:szCs w:val="24"/>
                <w:u w:val="none"/>
                <w:lang w:val="en-US" w:eastAsia="zh-CN" w:bidi="ar"/>
              </w:rPr>
              <w:t>2.尺寸：长1.0*宽0.55*高0.65m，或近似值</w:t>
            </w:r>
            <w:r>
              <w:rPr>
                <w:rFonts w:hint="eastAsia" w:ascii="宋体" w:hAnsi="宋体" w:eastAsia="楷体" w:cs="宋体"/>
                <w:i w:val="0"/>
                <w:color w:val="000000"/>
                <w:kern w:val="0"/>
                <w:sz w:val="24"/>
                <w:szCs w:val="24"/>
                <w:u w:val="none"/>
                <w:lang w:val="en-US" w:eastAsia="zh-CN" w:bidi="ar"/>
              </w:rPr>
              <w:br w:type="textWrapping"/>
            </w:r>
            <w:r>
              <w:rPr>
                <w:rFonts w:hint="eastAsia" w:ascii="宋体" w:hAnsi="宋体" w:eastAsia="楷体" w:cs="宋体"/>
                <w:i w:val="0"/>
                <w:color w:val="000000"/>
                <w:kern w:val="0"/>
                <w:sz w:val="24"/>
                <w:szCs w:val="24"/>
                <w:u w:val="none"/>
                <w:lang w:val="en-US" w:eastAsia="zh-CN" w:bidi="ar"/>
              </w:rPr>
              <w:t>3.类型：复古、简约、木纹</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件</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11</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cs="宋体"/>
                <w:i w:val="0"/>
                <w:color w:val="000000"/>
                <w:kern w:val="0"/>
                <w:sz w:val="24"/>
                <w:szCs w:val="24"/>
                <w:u w:val="none"/>
                <w:lang w:val="en-US" w:eastAsia="zh-CN" w:bidi="ar"/>
              </w:rPr>
            </w:pPr>
            <w:r>
              <w:rPr>
                <w:rFonts w:hint="eastAsia" w:ascii="宋体" w:hAnsi="宋体" w:eastAsia="楷体" w:cs="宋体"/>
                <w:i w:val="0"/>
                <w:color w:val="000000"/>
                <w:kern w:val="0"/>
                <w:sz w:val="24"/>
                <w:szCs w:val="24"/>
                <w:u w:val="none"/>
                <w:lang w:val="en-US" w:eastAsia="zh-CN" w:bidi="ar"/>
              </w:rPr>
              <w:t>客房桌椅</w:t>
            </w:r>
          </w:p>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（2椅+1桌）</w:t>
            </w:r>
          </w:p>
        </w:tc>
        <w:tc>
          <w:tcPr>
            <w:tcW w:w="4833" w:type="dxa"/>
            <w:shd w:val="clear" w:color="auto" w:fill="FFFFFF"/>
            <w:vAlign w:val="center"/>
          </w:tcPr>
          <w:p>
            <w:pPr>
              <w:keepNext w:val="0"/>
              <w:keepLines w:val="0"/>
              <w:widowControl/>
              <w:suppressLineNumbers w:val="0"/>
              <w:jc w:val="left"/>
              <w:textAlignment w:val="center"/>
              <w:rPr>
                <w:rFonts w:hint="eastAsia" w:ascii="宋体" w:hAnsi="宋体" w:eastAsia="楷体" w:cs="宋体"/>
                <w:color w:val="auto"/>
                <w:kern w:val="0"/>
                <w:sz w:val="24"/>
                <w:szCs w:val="24"/>
              </w:rPr>
            </w:pPr>
            <w:r>
              <w:rPr>
                <w:rFonts w:hint="eastAsia" w:ascii="宋体" w:hAnsi="宋体" w:eastAsia="楷体" w:cs="宋体"/>
                <w:i w:val="0"/>
                <w:color w:val="000000"/>
                <w:kern w:val="0"/>
                <w:sz w:val="24"/>
                <w:szCs w:val="24"/>
                <w:u w:val="none"/>
                <w:lang w:val="en-US" w:eastAsia="zh-CN" w:bidi="ar"/>
              </w:rPr>
              <w:t>材质：木或竹</w:t>
            </w:r>
            <w:r>
              <w:rPr>
                <w:rFonts w:hint="eastAsia" w:ascii="宋体" w:hAnsi="宋体" w:eastAsia="楷体" w:cs="宋体"/>
                <w:i w:val="0"/>
                <w:color w:val="000000"/>
                <w:kern w:val="0"/>
                <w:sz w:val="24"/>
                <w:szCs w:val="24"/>
                <w:u w:val="none"/>
                <w:lang w:val="en-US" w:eastAsia="zh-CN" w:bidi="ar"/>
              </w:rPr>
              <w:br w:type="textWrapping"/>
            </w:r>
            <w:r>
              <w:rPr>
                <w:rFonts w:hint="eastAsia" w:ascii="宋体" w:hAnsi="宋体" w:eastAsia="楷体" w:cs="宋体"/>
                <w:i w:val="0"/>
                <w:color w:val="auto"/>
                <w:kern w:val="0"/>
                <w:sz w:val="24"/>
                <w:szCs w:val="24"/>
                <w:u w:val="none"/>
                <w:lang w:val="en-US" w:eastAsia="zh-CN" w:bidi="ar"/>
              </w:rPr>
              <w:t>桌：四方桌，长0.62*宽0.62*高0.58m，或近似值</w:t>
            </w:r>
            <w:r>
              <w:rPr>
                <w:rFonts w:hint="eastAsia" w:ascii="宋体" w:hAnsi="宋体" w:eastAsia="楷体" w:cs="宋体"/>
                <w:i w:val="0"/>
                <w:color w:val="auto"/>
                <w:kern w:val="0"/>
                <w:sz w:val="24"/>
                <w:szCs w:val="24"/>
                <w:u w:val="none"/>
                <w:lang w:val="en-US" w:eastAsia="zh-CN" w:bidi="ar"/>
              </w:rPr>
              <w:br w:type="textWrapping"/>
            </w:r>
            <w:r>
              <w:rPr>
                <w:rFonts w:hint="eastAsia" w:ascii="宋体" w:hAnsi="宋体" w:eastAsia="楷体" w:cs="宋体"/>
                <w:i w:val="0"/>
                <w:color w:val="auto"/>
                <w:kern w:val="0"/>
                <w:sz w:val="24"/>
                <w:szCs w:val="24"/>
                <w:u w:val="none"/>
                <w:lang w:val="en-US" w:eastAsia="zh-CN" w:bidi="ar"/>
              </w:rPr>
              <w:t>椅：靠背椅，长0.43*宽0.41*高0.92m（坐垫高0.45），或近似值</w:t>
            </w:r>
            <w:r>
              <w:rPr>
                <w:rFonts w:hint="eastAsia" w:ascii="宋体" w:hAnsi="宋体" w:eastAsia="楷体" w:cs="宋体"/>
                <w:i w:val="0"/>
                <w:color w:val="auto"/>
                <w:kern w:val="0"/>
                <w:sz w:val="24"/>
                <w:szCs w:val="24"/>
                <w:u w:val="none"/>
                <w:lang w:val="en-US" w:eastAsia="zh-CN" w:bidi="ar"/>
              </w:rPr>
              <w:br w:type="textWrapping"/>
            </w:r>
            <w:r>
              <w:rPr>
                <w:rFonts w:hint="eastAsia" w:ascii="宋体" w:hAnsi="宋体" w:eastAsia="楷体" w:cs="宋体"/>
                <w:i w:val="0"/>
                <w:color w:val="auto"/>
                <w:kern w:val="0"/>
                <w:sz w:val="24"/>
                <w:szCs w:val="24"/>
                <w:u w:val="none"/>
                <w:lang w:val="en-US" w:eastAsia="zh-CN" w:bidi="ar"/>
              </w:rPr>
              <w:t>类型：复古、简约、木纹</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套</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12</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cs="宋体"/>
                <w:color w:val="auto"/>
                <w:sz w:val="24"/>
                <w:szCs w:val="24"/>
              </w:rPr>
            </w:pPr>
            <w:r>
              <w:rPr>
                <w:rFonts w:hint="eastAsia" w:ascii="宋体" w:hAnsi="宋体" w:eastAsia="楷体" w:cs="宋体"/>
                <w:i w:val="0"/>
                <w:color w:val="auto"/>
                <w:kern w:val="0"/>
                <w:sz w:val="24"/>
                <w:szCs w:val="24"/>
                <w:u w:val="none"/>
                <w:lang w:val="en-US" w:eastAsia="zh-CN" w:bidi="ar"/>
              </w:rPr>
              <w:t>口杯（刷牙）</w:t>
            </w:r>
          </w:p>
        </w:tc>
        <w:tc>
          <w:tcPr>
            <w:tcW w:w="4833" w:type="dxa"/>
            <w:shd w:val="clear" w:color="auto" w:fill="FFFFFF"/>
            <w:vAlign w:val="center"/>
          </w:tcPr>
          <w:p>
            <w:pPr>
              <w:keepNext w:val="0"/>
              <w:keepLines w:val="0"/>
              <w:widowControl/>
              <w:suppressLineNumbers w:val="0"/>
              <w:jc w:val="left"/>
              <w:textAlignment w:val="center"/>
              <w:rPr>
                <w:rFonts w:hint="eastAsia" w:ascii="宋体" w:hAnsi="宋体" w:eastAsia="楷体" w:cs="宋体"/>
                <w:color w:val="auto"/>
                <w:sz w:val="24"/>
                <w:szCs w:val="24"/>
              </w:rPr>
            </w:pPr>
            <w:r>
              <w:rPr>
                <w:rFonts w:hint="eastAsia" w:ascii="宋体" w:hAnsi="宋体" w:eastAsia="楷体" w:cs="宋体"/>
                <w:i w:val="0"/>
                <w:color w:val="auto"/>
                <w:kern w:val="0"/>
                <w:sz w:val="24"/>
                <w:szCs w:val="24"/>
                <w:u w:val="none"/>
                <w:lang w:val="en-US" w:eastAsia="zh-CN" w:bidi="ar"/>
              </w:rPr>
              <w:t>玻璃杯，高8.5CM,口径7.2CM，底部6.5CM</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auto"/>
                <w:kern w:val="0"/>
                <w:sz w:val="24"/>
                <w:szCs w:val="24"/>
                <w:u w:val="none"/>
                <w:lang w:val="en-US" w:eastAsia="zh-CN" w:bidi="ar"/>
              </w:rPr>
              <w:t>只</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auto"/>
                <w:kern w:val="0"/>
                <w:sz w:val="24"/>
                <w:szCs w:val="24"/>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13</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cs="宋体"/>
                <w:color w:val="auto"/>
                <w:sz w:val="24"/>
                <w:szCs w:val="24"/>
              </w:rPr>
            </w:pPr>
            <w:r>
              <w:rPr>
                <w:rFonts w:hint="eastAsia" w:ascii="宋体" w:hAnsi="宋体" w:eastAsia="楷体" w:cs="宋体"/>
                <w:i w:val="0"/>
                <w:color w:val="auto"/>
                <w:kern w:val="0"/>
                <w:sz w:val="24"/>
                <w:szCs w:val="24"/>
                <w:u w:val="none"/>
                <w:lang w:val="en-US" w:eastAsia="zh-CN" w:bidi="ar"/>
              </w:rPr>
              <w:t>茶杯（喝水）</w:t>
            </w:r>
          </w:p>
        </w:tc>
        <w:tc>
          <w:tcPr>
            <w:tcW w:w="4833" w:type="dxa"/>
            <w:shd w:val="clear" w:color="auto" w:fill="FFFFFF"/>
            <w:vAlign w:val="center"/>
          </w:tcPr>
          <w:p>
            <w:pPr>
              <w:keepNext w:val="0"/>
              <w:keepLines w:val="0"/>
              <w:widowControl/>
              <w:suppressLineNumbers w:val="0"/>
              <w:jc w:val="left"/>
              <w:textAlignment w:val="center"/>
              <w:rPr>
                <w:rFonts w:hint="eastAsia" w:ascii="宋体" w:hAnsi="宋体" w:eastAsia="楷体" w:cs="宋体"/>
                <w:color w:val="auto"/>
                <w:sz w:val="24"/>
                <w:szCs w:val="24"/>
              </w:rPr>
            </w:pPr>
            <w:r>
              <w:rPr>
                <w:rFonts w:hint="eastAsia" w:ascii="宋体" w:hAnsi="宋体" w:eastAsia="楷体" w:cs="宋体"/>
                <w:i w:val="0"/>
                <w:color w:val="auto"/>
                <w:kern w:val="0"/>
                <w:sz w:val="24"/>
                <w:szCs w:val="24"/>
                <w:u w:val="none"/>
                <w:lang w:val="en-US" w:eastAsia="zh-CN" w:bidi="ar"/>
              </w:rPr>
              <w:t>陶瓷，带柄、带盖、纯白，高10CM，口径9CM，底部8CM</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auto"/>
                <w:kern w:val="0"/>
                <w:sz w:val="24"/>
                <w:szCs w:val="24"/>
                <w:u w:val="none"/>
                <w:lang w:val="en-US" w:eastAsia="zh-CN" w:bidi="ar"/>
              </w:rPr>
              <w:t>只</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auto"/>
                <w:kern w:val="0"/>
                <w:sz w:val="24"/>
                <w:szCs w:val="24"/>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14</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cs="宋体"/>
                <w:color w:val="auto"/>
                <w:sz w:val="24"/>
                <w:szCs w:val="24"/>
              </w:rPr>
            </w:pPr>
            <w:r>
              <w:rPr>
                <w:rFonts w:hint="eastAsia" w:ascii="宋体" w:hAnsi="宋体" w:eastAsia="楷体" w:cs="宋体"/>
                <w:i w:val="0"/>
                <w:color w:val="auto"/>
                <w:kern w:val="0"/>
                <w:sz w:val="24"/>
                <w:szCs w:val="24"/>
                <w:u w:val="none"/>
                <w:lang w:val="en-US" w:eastAsia="zh-CN" w:bidi="ar"/>
              </w:rPr>
              <w:t>浴室面巾</w:t>
            </w:r>
          </w:p>
        </w:tc>
        <w:tc>
          <w:tcPr>
            <w:tcW w:w="4833" w:type="dxa"/>
            <w:shd w:val="clear" w:color="auto" w:fill="FFFFFF"/>
            <w:vAlign w:val="center"/>
          </w:tcPr>
          <w:p>
            <w:pPr>
              <w:keepNext w:val="0"/>
              <w:keepLines w:val="0"/>
              <w:widowControl/>
              <w:numPr>
                <w:ilvl w:val="0"/>
                <w:numId w:val="0"/>
              </w:numPr>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1.尺寸：0.75*0.35m</w:t>
            </w:r>
            <w:r>
              <w:rPr>
                <w:rFonts w:hint="eastAsia" w:ascii="宋体" w:hAnsi="宋体" w:eastAsia="楷体" w:cs="宋体"/>
                <w:i w:val="0"/>
                <w:color w:val="auto"/>
                <w:kern w:val="0"/>
                <w:sz w:val="24"/>
                <w:szCs w:val="24"/>
                <w:u w:val="none"/>
                <w:lang w:val="en-US" w:eastAsia="zh-CN" w:bidi="ar"/>
              </w:rPr>
              <w:br w:type="textWrapping"/>
            </w:r>
            <w:r>
              <w:rPr>
                <w:rFonts w:hint="eastAsia" w:ascii="宋体" w:hAnsi="宋体" w:eastAsia="楷体" w:cs="宋体"/>
                <w:i w:val="0"/>
                <w:color w:val="auto"/>
                <w:kern w:val="0"/>
                <w:sz w:val="24"/>
                <w:szCs w:val="24"/>
                <w:u w:val="none"/>
                <w:lang w:val="en-US" w:eastAsia="zh-CN" w:bidi="ar"/>
              </w:rPr>
              <w:t>2.颜色：纯白</w:t>
            </w:r>
          </w:p>
          <w:p>
            <w:pPr>
              <w:keepNext w:val="0"/>
              <w:keepLines w:val="0"/>
              <w:widowControl/>
              <w:numPr>
                <w:ilvl w:val="0"/>
                <w:numId w:val="0"/>
              </w:numPr>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3.面料：原材料全部采用100％纯棉精制面成。</w:t>
            </w:r>
          </w:p>
          <w:p>
            <w:pPr>
              <w:keepNext w:val="0"/>
              <w:keepLines w:val="0"/>
              <w:widowControl/>
              <w:numPr>
                <w:ilvl w:val="0"/>
                <w:numId w:val="0"/>
              </w:numPr>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4.工艺要求：平整有型，三针五线锁边。</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auto"/>
                <w:kern w:val="0"/>
                <w:sz w:val="24"/>
                <w:szCs w:val="24"/>
                <w:u w:val="none"/>
                <w:lang w:val="en-US" w:eastAsia="zh-CN" w:bidi="ar"/>
              </w:rPr>
              <w:t>条</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auto"/>
                <w:kern w:val="0"/>
                <w:sz w:val="24"/>
                <w:szCs w:val="24"/>
                <w:u w:val="none"/>
                <w:lang w:val="en-US" w:eastAsia="zh-CN" w:bidi="ar"/>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15</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cs="宋体"/>
                <w:color w:val="auto"/>
                <w:sz w:val="24"/>
                <w:szCs w:val="24"/>
              </w:rPr>
            </w:pPr>
            <w:r>
              <w:rPr>
                <w:rFonts w:hint="eastAsia" w:ascii="宋体" w:hAnsi="宋体" w:eastAsia="楷体" w:cs="宋体"/>
                <w:i w:val="0"/>
                <w:color w:val="auto"/>
                <w:kern w:val="0"/>
                <w:sz w:val="24"/>
                <w:szCs w:val="24"/>
                <w:u w:val="none"/>
                <w:lang w:val="en-US" w:eastAsia="zh-CN" w:bidi="ar"/>
              </w:rPr>
              <w:t>浴室浴巾</w:t>
            </w:r>
          </w:p>
        </w:tc>
        <w:tc>
          <w:tcPr>
            <w:tcW w:w="4833" w:type="dxa"/>
            <w:shd w:val="clear" w:color="auto" w:fill="FFFFFF"/>
            <w:vAlign w:val="center"/>
          </w:tcPr>
          <w:p>
            <w:pPr>
              <w:keepNext w:val="0"/>
              <w:keepLines w:val="0"/>
              <w:widowControl/>
              <w:numPr>
                <w:ilvl w:val="0"/>
                <w:numId w:val="0"/>
              </w:numPr>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1.材质：纯棉</w:t>
            </w:r>
            <w:r>
              <w:rPr>
                <w:rFonts w:hint="eastAsia" w:ascii="宋体" w:hAnsi="宋体" w:eastAsia="楷体" w:cs="宋体"/>
                <w:i w:val="0"/>
                <w:color w:val="auto"/>
                <w:kern w:val="0"/>
                <w:sz w:val="24"/>
                <w:szCs w:val="24"/>
                <w:u w:val="none"/>
                <w:lang w:val="en-US" w:eastAsia="zh-CN" w:bidi="ar"/>
              </w:rPr>
              <w:br w:type="textWrapping"/>
            </w:r>
            <w:r>
              <w:rPr>
                <w:rFonts w:hint="eastAsia" w:ascii="宋体" w:hAnsi="宋体" w:eastAsia="楷体" w:cs="宋体"/>
                <w:i w:val="0"/>
                <w:color w:val="auto"/>
                <w:kern w:val="0"/>
                <w:sz w:val="24"/>
                <w:szCs w:val="24"/>
                <w:u w:val="none"/>
                <w:lang w:val="en-US" w:eastAsia="zh-CN" w:bidi="ar"/>
              </w:rPr>
              <w:t>2.尺寸：1.4*0.70m</w:t>
            </w:r>
            <w:r>
              <w:rPr>
                <w:rFonts w:hint="eastAsia" w:ascii="宋体" w:hAnsi="宋体" w:eastAsia="楷体" w:cs="宋体"/>
                <w:i w:val="0"/>
                <w:color w:val="auto"/>
                <w:kern w:val="0"/>
                <w:sz w:val="24"/>
                <w:szCs w:val="24"/>
                <w:u w:val="none"/>
                <w:lang w:val="en-US" w:eastAsia="zh-CN" w:bidi="ar"/>
              </w:rPr>
              <w:br w:type="textWrapping"/>
            </w:r>
            <w:r>
              <w:rPr>
                <w:rFonts w:hint="eastAsia" w:ascii="宋体" w:hAnsi="宋体" w:eastAsia="楷体" w:cs="宋体"/>
                <w:i w:val="0"/>
                <w:color w:val="auto"/>
                <w:kern w:val="0"/>
                <w:sz w:val="24"/>
                <w:szCs w:val="24"/>
                <w:u w:val="none"/>
                <w:lang w:val="en-US" w:eastAsia="zh-CN" w:bidi="ar"/>
              </w:rPr>
              <w:t>3.颜色：纯白</w:t>
            </w:r>
          </w:p>
          <w:p>
            <w:pPr>
              <w:keepNext w:val="0"/>
              <w:keepLines w:val="0"/>
              <w:widowControl/>
              <w:numPr>
                <w:ilvl w:val="0"/>
                <w:numId w:val="0"/>
              </w:numPr>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4.面料：原材料全部采用100％纯棉精制面成。</w:t>
            </w:r>
          </w:p>
          <w:p>
            <w:pPr>
              <w:keepNext w:val="0"/>
              <w:keepLines w:val="0"/>
              <w:widowControl/>
              <w:numPr>
                <w:ilvl w:val="0"/>
                <w:numId w:val="0"/>
              </w:numPr>
              <w:suppressLineNumbers w:val="0"/>
              <w:jc w:val="left"/>
              <w:textAlignment w:val="center"/>
              <w:rPr>
                <w:rFonts w:hint="eastAsia" w:ascii="宋体" w:hAnsi="宋体" w:eastAsia="楷体" w:cs="宋体"/>
                <w:color w:val="auto"/>
                <w:sz w:val="24"/>
                <w:szCs w:val="24"/>
              </w:rPr>
            </w:pPr>
            <w:r>
              <w:rPr>
                <w:rFonts w:hint="eastAsia" w:ascii="宋体" w:hAnsi="宋体" w:eastAsia="楷体" w:cs="宋体"/>
                <w:i w:val="0"/>
                <w:color w:val="auto"/>
                <w:kern w:val="0"/>
                <w:sz w:val="24"/>
                <w:szCs w:val="24"/>
                <w:u w:val="none"/>
                <w:lang w:val="en-US" w:eastAsia="zh-CN" w:bidi="ar"/>
              </w:rPr>
              <w:t>5.工艺要求：平整有型，三针五线锁边，</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条</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16</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cs="宋体"/>
                <w:color w:val="auto"/>
                <w:sz w:val="24"/>
                <w:szCs w:val="24"/>
              </w:rPr>
            </w:pPr>
            <w:r>
              <w:rPr>
                <w:rFonts w:hint="eastAsia" w:ascii="宋体" w:hAnsi="宋体" w:eastAsia="楷体" w:cs="宋体"/>
                <w:i w:val="0"/>
                <w:color w:val="auto"/>
                <w:kern w:val="0"/>
                <w:sz w:val="24"/>
                <w:szCs w:val="24"/>
                <w:u w:val="none"/>
                <w:lang w:val="en-US" w:eastAsia="zh-CN" w:bidi="ar"/>
              </w:rPr>
              <w:t>浴室一次性用品</w:t>
            </w:r>
          </w:p>
        </w:tc>
        <w:tc>
          <w:tcPr>
            <w:tcW w:w="4833" w:type="dxa"/>
            <w:shd w:val="clear" w:color="auto" w:fill="FFFFFF"/>
            <w:vAlign w:val="center"/>
          </w:tcPr>
          <w:p>
            <w:pPr>
              <w:keepNext w:val="0"/>
              <w:keepLines w:val="0"/>
              <w:widowControl/>
              <w:suppressLineNumbers w:val="0"/>
              <w:jc w:val="left"/>
              <w:textAlignment w:val="center"/>
              <w:rPr>
                <w:rFonts w:hint="eastAsia" w:ascii="宋体" w:hAnsi="宋体" w:eastAsia="楷体" w:cs="宋体"/>
                <w:color w:val="auto"/>
                <w:sz w:val="24"/>
                <w:szCs w:val="24"/>
              </w:rPr>
            </w:pPr>
            <w:r>
              <w:rPr>
                <w:rFonts w:hint="eastAsia" w:ascii="宋体" w:hAnsi="宋体" w:eastAsia="楷体" w:cs="宋体"/>
                <w:i w:val="0"/>
                <w:color w:val="auto"/>
                <w:kern w:val="0"/>
                <w:sz w:val="24"/>
                <w:szCs w:val="24"/>
                <w:u w:val="none"/>
                <w:lang w:val="en-US" w:eastAsia="zh-CN" w:bidi="ar"/>
              </w:rPr>
              <w:t>牙刷（2副）、梳子（1副）、香皂（1块）、洗发水（1包，8ml）、沐浴液（1包，8ml）</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套</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17</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cs="宋体"/>
                <w:color w:val="auto"/>
                <w:sz w:val="24"/>
                <w:szCs w:val="24"/>
              </w:rPr>
            </w:pPr>
            <w:r>
              <w:rPr>
                <w:rFonts w:hint="eastAsia" w:ascii="宋体" w:hAnsi="宋体" w:eastAsia="楷体" w:cs="宋体"/>
                <w:i w:val="0"/>
                <w:color w:val="auto"/>
                <w:kern w:val="0"/>
                <w:sz w:val="24"/>
                <w:szCs w:val="24"/>
                <w:u w:val="none"/>
                <w:lang w:val="en-US" w:eastAsia="zh-CN" w:bidi="ar"/>
              </w:rPr>
              <w:t>一次性拖鞋</w:t>
            </w:r>
          </w:p>
        </w:tc>
        <w:tc>
          <w:tcPr>
            <w:tcW w:w="4833" w:type="dxa"/>
            <w:shd w:val="clear" w:color="auto" w:fill="FFFFFF"/>
            <w:vAlign w:val="center"/>
          </w:tcPr>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尺寸：均码</w:t>
            </w:r>
            <w:r>
              <w:rPr>
                <w:rFonts w:hint="eastAsia" w:ascii="宋体" w:hAnsi="宋体" w:eastAsia="楷体" w:cs="宋体"/>
                <w:i w:val="0"/>
                <w:color w:val="auto"/>
                <w:kern w:val="0"/>
                <w:sz w:val="24"/>
                <w:szCs w:val="24"/>
                <w:u w:val="none"/>
                <w:lang w:val="en-US" w:eastAsia="zh-CN" w:bidi="ar"/>
              </w:rPr>
              <w:br w:type="textWrapping"/>
            </w:r>
            <w:r>
              <w:rPr>
                <w:rFonts w:hint="eastAsia" w:ascii="宋体" w:hAnsi="宋体" w:eastAsia="楷体" w:cs="宋体"/>
                <w:i w:val="0"/>
                <w:color w:val="auto"/>
                <w:kern w:val="0"/>
                <w:sz w:val="24"/>
                <w:szCs w:val="24"/>
                <w:u w:val="none"/>
                <w:lang w:val="en-US" w:eastAsia="zh-CN" w:bidi="ar"/>
              </w:rPr>
              <w:t>是否露趾：不露</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珊瑚绒拖鞋，鞋底材质：EVA原麻</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双</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18</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cs="宋体"/>
                <w:color w:val="auto"/>
                <w:sz w:val="24"/>
                <w:szCs w:val="24"/>
              </w:rPr>
            </w:pPr>
            <w:r>
              <w:rPr>
                <w:rFonts w:hint="eastAsia" w:ascii="宋体" w:hAnsi="宋体" w:eastAsia="楷体" w:cs="宋体"/>
                <w:i w:val="0"/>
                <w:color w:val="000000"/>
                <w:kern w:val="0"/>
                <w:sz w:val="24"/>
                <w:szCs w:val="24"/>
                <w:u w:val="none"/>
                <w:lang w:val="en-US" w:eastAsia="zh-CN" w:bidi="ar"/>
              </w:rPr>
              <w:t>吹风机</w:t>
            </w:r>
          </w:p>
        </w:tc>
        <w:tc>
          <w:tcPr>
            <w:tcW w:w="4833" w:type="dxa"/>
            <w:shd w:val="clear" w:color="auto" w:fill="FFFFFF"/>
            <w:vAlign w:val="center"/>
          </w:tcPr>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功率：1200w，电压：220V，挂壁式风机</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只</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19</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cs="宋体"/>
                <w:color w:val="auto"/>
                <w:sz w:val="24"/>
                <w:szCs w:val="24"/>
              </w:rPr>
            </w:pPr>
            <w:r>
              <w:rPr>
                <w:rFonts w:hint="eastAsia" w:ascii="宋体" w:hAnsi="宋体" w:eastAsia="楷体" w:cs="宋体"/>
                <w:i w:val="0"/>
                <w:color w:val="000000"/>
                <w:kern w:val="0"/>
                <w:sz w:val="24"/>
                <w:szCs w:val="24"/>
                <w:u w:val="none"/>
                <w:lang w:val="en-US" w:eastAsia="zh-CN" w:bidi="ar"/>
              </w:rPr>
              <w:t>电热水壶</w:t>
            </w:r>
          </w:p>
        </w:tc>
        <w:tc>
          <w:tcPr>
            <w:tcW w:w="4833" w:type="dxa"/>
            <w:shd w:val="clear" w:color="auto" w:fill="FFFFFF"/>
            <w:vAlign w:val="center"/>
          </w:tcPr>
          <w:p>
            <w:pPr>
              <w:keepNext w:val="0"/>
              <w:keepLines w:val="0"/>
              <w:widowControl/>
              <w:suppressLineNumbers w:val="0"/>
              <w:jc w:val="left"/>
              <w:textAlignment w:val="center"/>
              <w:rPr>
                <w:rFonts w:hint="eastAsia" w:ascii="宋体" w:hAnsi="宋体" w:eastAsia="楷体" w:cs="宋体"/>
                <w:color w:val="auto"/>
                <w:sz w:val="24"/>
                <w:szCs w:val="24"/>
              </w:rPr>
            </w:pPr>
            <w:r>
              <w:rPr>
                <w:rFonts w:hint="eastAsia" w:ascii="宋体" w:hAnsi="宋体" w:eastAsia="楷体" w:cs="宋体"/>
                <w:i w:val="0"/>
                <w:color w:val="auto"/>
                <w:kern w:val="0"/>
                <w:sz w:val="24"/>
                <w:szCs w:val="24"/>
                <w:u w:val="none"/>
                <w:lang w:val="en-US" w:eastAsia="zh-CN" w:bidi="ar"/>
              </w:rPr>
              <w:t>功率：1200w，电压：220V，容量：1.2L，304不锈钢</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只</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000000"/>
                <w:kern w:val="0"/>
                <w:sz w:val="24"/>
                <w:szCs w:val="24"/>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5" w:type="dxa"/>
            <w:shd w:val="clear" w:color="auto" w:fill="auto"/>
            <w:vAlign w:val="center"/>
          </w:tcPr>
          <w:p>
            <w:pPr>
              <w:keepNext w:val="0"/>
              <w:keepLines w:val="0"/>
              <w:widowControl/>
              <w:suppressLineNumbers w:val="0"/>
              <w:jc w:val="center"/>
              <w:textAlignment w:val="center"/>
              <w:rPr>
                <w:rFonts w:hint="eastAsia" w:ascii="宋体" w:hAnsi="宋体" w:eastAsia="楷体"/>
                <w:color w:val="auto"/>
                <w:sz w:val="24"/>
                <w:szCs w:val="24"/>
                <w:lang w:val="en-US" w:eastAsia="zh-CN"/>
              </w:rPr>
            </w:pPr>
            <w:r>
              <w:rPr>
                <w:rFonts w:hint="eastAsia" w:ascii="宋体" w:hAnsi="宋体" w:eastAsia="楷体"/>
                <w:color w:val="auto"/>
                <w:sz w:val="24"/>
                <w:szCs w:val="24"/>
                <w:lang w:val="en-US" w:eastAsia="zh-CN"/>
              </w:rPr>
              <w:t>20</w:t>
            </w:r>
          </w:p>
        </w:tc>
        <w:tc>
          <w:tcPr>
            <w:tcW w:w="1734" w:type="dxa"/>
            <w:shd w:val="clear" w:color="auto" w:fill="auto"/>
            <w:vAlign w:val="center"/>
          </w:tcPr>
          <w:p>
            <w:pPr>
              <w:keepNext w:val="0"/>
              <w:keepLines w:val="0"/>
              <w:widowControl/>
              <w:suppressLineNumbers w:val="0"/>
              <w:jc w:val="center"/>
              <w:textAlignment w:val="center"/>
              <w:rPr>
                <w:rFonts w:hint="eastAsia" w:ascii="宋体" w:hAnsi="宋体" w:eastAsia="楷体" w:cs="宋体"/>
                <w:color w:val="auto"/>
                <w:sz w:val="24"/>
                <w:szCs w:val="24"/>
              </w:rPr>
            </w:pPr>
            <w:r>
              <w:rPr>
                <w:rFonts w:hint="eastAsia" w:ascii="宋体" w:hAnsi="宋体" w:eastAsia="楷体" w:cs="宋体"/>
                <w:i w:val="0"/>
                <w:color w:val="auto"/>
                <w:kern w:val="0"/>
                <w:sz w:val="24"/>
                <w:szCs w:val="24"/>
                <w:u w:val="none"/>
                <w:lang w:val="en-US" w:eastAsia="zh-CN" w:bidi="ar"/>
              </w:rPr>
              <w:t>电热水器</w:t>
            </w:r>
          </w:p>
        </w:tc>
        <w:tc>
          <w:tcPr>
            <w:tcW w:w="4833" w:type="dxa"/>
            <w:shd w:val="clear" w:color="auto" w:fill="FFFFFF"/>
            <w:vAlign w:val="center"/>
          </w:tcPr>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1.容量：80L</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2.额定电压：220V</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3.额定功率：2000W</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4.额定电流：9.1A</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5.额定压力：0.7MPa</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6.防水等级：IPX4</w:t>
            </w:r>
          </w:p>
          <w:p>
            <w:pPr>
              <w:keepNext w:val="0"/>
              <w:keepLines w:val="0"/>
              <w:widowControl/>
              <w:suppressLineNumbers w:val="0"/>
              <w:jc w:val="left"/>
              <w:textAlignment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color w:val="auto"/>
                <w:sz w:val="24"/>
                <w:szCs w:val="24"/>
                <w:lang w:val="en-US" w:eastAsia="zh-CN"/>
              </w:rPr>
              <w:t>7.</w:t>
            </w:r>
            <w:r>
              <w:rPr>
                <w:rFonts w:hint="eastAsia" w:ascii="宋体" w:hAnsi="宋体" w:eastAsia="楷体" w:cs="宋体"/>
                <w:i w:val="0"/>
                <w:color w:val="auto"/>
                <w:kern w:val="0"/>
                <w:sz w:val="24"/>
                <w:szCs w:val="24"/>
                <w:u w:val="none"/>
                <w:lang w:val="en-US" w:eastAsia="zh-CN" w:bidi="ar"/>
              </w:rPr>
              <w:t>提供3C认证证书复印件（加盖生产厂家公章）</w:t>
            </w:r>
          </w:p>
        </w:tc>
        <w:tc>
          <w:tcPr>
            <w:tcW w:w="784"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auto"/>
                <w:kern w:val="0"/>
                <w:sz w:val="24"/>
                <w:szCs w:val="24"/>
                <w:u w:val="none"/>
                <w:lang w:val="en-US" w:eastAsia="zh-CN" w:bidi="ar"/>
              </w:rPr>
              <w:t>台</w:t>
            </w:r>
          </w:p>
        </w:tc>
        <w:tc>
          <w:tcPr>
            <w:tcW w:w="2235" w:type="dxa"/>
            <w:shd w:val="clear" w:color="auto" w:fill="FFFFFF"/>
            <w:vAlign w:val="center"/>
          </w:tcPr>
          <w:p>
            <w:pPr>
              <w:keepNext w:val="0"/>
              <w:keepLines w:val="0"/>
              <w:widowControl/>
              <w:suppressLineNumbers w:val="0"/>
              <w:jc w:val="center"/>
              <w:textAlignment w:val="center"/>
              <w:rPr>
                <w:rFonts w:hint="eastAsia" w:ascii="宋体" w:hAnsi="宋体" w:eastAsia="楷体"/>
                <w:color w:val="auto"/>
                <w:sz w:val="24"/>
                <w:szCs w:val="24"/>
              </w:rPr>
            </w:pPr>
            <w:r>
              <w:rPr>
                <w:rFonts w:hint="eastAsia" w:ascii="宋体" w:hAnsi="宋体" w:eastAsia="楷体" w:cs="宋体"/>
                <w:i w:val="0"/>
                <w:color w:val="auto"/>
                <w:kern w:val="0"/>
                <w:sz w:val="24"/>
                <w:szCs w:val="24"/>
                <w:u w:val="none"/>
                <w:lang w:val="en-US" w:eastAsia="zh-CN" w:bidi="ar"/>
              </w:rPr>
              <w:t>54</w:t>
            </w:r>
          </w:p>
        </w:tc>
      </w:tr>
    </w:tbl>
    <w:p>
      <w:pPr>
        <w:spacing w:line="400" w:lineRule="exact"/>
        <w:rPr>
          <w:rFonts w:hint="eastAsia" w:ascii="宋体" w:hAnsi="宋体" w:eastAsia="楷体"/>
          <w:b/>
          <w:bCs/>
          <w:color w:val="auto"/>
          <w:sz w:val="28"/>
          <w:szCs w:val="28"/>
          <w:lang w:val="zh-CN"/>
        </w:rPr>
      </w:pPr>
      <w:r>
        <w:rPr>
          <w:rFonts w:hint="eastAsia" w:ascii="宋体" w:hAnsi="宋体" w:eastAsia="楷体"/>
          <w:b/>
          <w:bCs/>
          <w:color w:val="auto"/>
          <w:sz w:val="28"/>
          <w:szCs w:val="28"/>
          <w:lang w:eastAsia="zh-CN"/>
        </w:rPr>
        <w:t>四</w:t>
      </w:r>
      <w:r>
        <w:rPr>
          <w:rFonts w:hint="eastAsia" w:ascii="宋体" w:hAnsi="宋体" w:eastAsia="楷体"/>
          <w:b/>
          <w:bCs/>
          <w:color w:val="auto"/>
          <w:sz w:val="28"/>
          <w:szCs w:val="28"/>
          <w:lang w:val="zh-CN"/>
        </w:rPr>
        <w:t>、报价要求</w:t>
      </w:r>
    </w:p>
    <w:p>
      <w:pPr>
        <w:widowControl/>
        <w:ind w:firstLine="480"/>
        <w:jc w:val="left"/>
        <w:rPr>
          <w:rFonts w:hint="eastAsia" w:ascii="宋体" w:hAnsi="宋体" w:eastAsia="楷体"/>
          <w:color w:val="auto"/>
          <w:sz w:val="24"/>
        </w:rPr>
      </w:pPr>
      <w:r>
        <w:rPr>
          <w:rFonts w:hint="eastAsia" w:ascii="宋体" w:hAnsi="宋体" w:eastAsia="楷体"/>
          <w:color w:val="auto"/>
          <w:sz w:val="24"/>
        </w:rPr>
        <w:t>1.投标人对本项目的投标总报价最高不得超过</w:t>
      </w:r>
      <w:r>
        <w:rPr>
          <w:rFonts w:hint="eastAsia" w:ascii="宋体" w:hAnsi="宋体" w:eastAsia="楷体"/>
          <w:color w:val="auto"/>
          <w:sz w:val="24"/>
          <w:u w:val="wave"/>
          <w:lang w:val="en-US" w:eastAsia="zh-CN"/>
        </w:rPr>
        <w:t>1544000.00</w:t>
      </w:r>
      <w:r>
        <w:rPr>
          <w:rFonts w:hint="eastAsia" w:ascii="宋体" w:hAnsi="宋体" w:eastAsia="楷体"/>
          <w:color w:val="auto"/>
          <w:sz w:val="24"/>
        </w:rPr>
        <w:t>元，否则其投标将被视为无效投标而被拒绝</w:t>
      </w:r>
      <w:r>
        <w:rPr>
          <w:rFonts w:hint="eastAsia" w:ascii="宋体" w:hAnsi="宋体" w:eastAsia="楷体"/>
          <w:color w:val="auto"/>
          <w:sz w:val="24"/>
          <w:lang w:eastAsia="zh-CN"/>
        </w:rPr>
        <w:t>。</w:t>
      </w:r>
    </w:p>
    <w:p>
      <w:pPr>
        <w:widowControl/>
        <w:ind w:firstLine="480"/>
        <w:jc w:val="left"/>
        <w:rPr>
          <w:rFonts w:hint="eastAsia" w:ascii="宋体" w:hAnsi="宋体" w:eastAsia="楷体"/>
          <w:sz w:val="24"/>
        </w:rPr>
      </w:pPr>
      <w:r>
        <w:rPr>
          <w:rFonts w:hint="eastAsia" w:ascii="宋体" w:hAnsi="宋体" w:eastAsia="楷体"/>
          <w:color w:val="auto"/>
          <w:sz w:val="24"/>
          <w:lang w:val="en-US" w:eastAsia="zh-CN"/>
        </w:rPr>
        <w:t>2.</w:t>
      </w:r>
      <w:r>
        <w:rPr>
          <w:rFonts w:hint="eastAsia" w:ascii="宋体" w:hAnsi="宋体" w:eastAsia="楷体"/>
          <w:color w:val="auto"/>
          <w:sz w:val="24"/>
        </w:rPr>
        <w:t>本项目采用费用包干方式建设，投标人应根据项目要求和现场情况，详细列明项目所需的</w:t>
      </w:r>
      <w:r>
        <w:rPr>
          <w:rFonts w:hint="eastAsia" w:ascii="宋体" w:hAnsi="宋体" w:eastAsia="楷体"/>
          <w:color w:val="auto"/>
          <w:sz w:val="24"/>
          <w:lang w:eastAsia="zh-CN"/>
        </w:rPr>
        <w:t>货物</w:t>
      </w:r>
      <w:r>
        <w:rPr>
          <w:rFonts w:hint="eastAsia" w:ascii="宋体" w:hAnsi="宋体" w:eastAsia="楷体"/>
          <w:color w:val="auto"/>
          <w:sz w:val="24"/>
        </w:rPr>
        <w:t>及材料购置，以及产品运输保险保管、项目安装调试、培训、质保期免费保修维护等所有人工、管理、财务等所有费用，如一</w:t>
      </w:r>
      <w:r>
        <w:rPr>
          <w:rFonts w:hint="eastAsia" w:ascii="宋体" w:hAnsi="宋体" w:eastAsia="楷体"/>
          <w:sz w:val="24"/>
        </w:rPr>
        <w:t>旦中标，在项目实施中出现任何遗漏，均由中标人免费提供，采购人不再支付任何费用。</w:t>
      </w:r>
    </w:p>
    <w:p>
      <w:pPr>
        <w:spacing w:line="400" w:lineRule="exact"/>
        <w:rPr>
          <w:rFonts w:hint="eastAsia" w:ascii="宋体" w:hAnsi="宋体" w:eastAsia="楷体"/>
          <w:b/>
          <w:bCs/>
          <w:sz w:val="28"/>
          <w:szCs w:val="28"/>
          <w:lang w:val="zh-CN"/>
        </w:rPr>
      </w:pPr>
      <w:r>
        <w:rPr>
          <w:rFonts w:hint="eastAsia" w:ascii="宋体" w:hAnsi="宋体" w:eastAsia="楷体"/>
          <w:b/>
          <w:bCs/>
          <w:sz w:val="28"/>
          <w:szCs w:val="28"/>
          <w:lang w:eastAsia="zh-CN"/>
        </w:rPr>
        <w:t>五</w:t>
      </w:r>
      <w:r>
        <w:rPr>
          <w:rFonts w:hint="eastAsia" w:ascii="宋体" w:hAnsi="宋体" w:eastAsia="楷体"/>
          <w:b/>
          <w:bCs/>
          <w:sz w:val="28"/>
          <w:szCs w:val="28"/>
        </w:rPr>
        <w:t>、交货期</w:t>
      </w:r>
      <w:r>
        <w:rPr>
          <w:rFonts w:hint="eastAsia" w:ascii="宋体" w:hAnsi="宋体" w:eastAsia="楷体"/>
          <w:b/>
          <w:bCs/>
          <w:sz w:val="28"/>
          <w:szCs w:val="28"/>
          <w:lang w:val="zh-CN"/>
        </w:rPr>
        <w:t>与付款要求</w:t>
      </w:r>
    </w:p>
    <w:p>
      <w:pPr>
        <w:adjustRightInd w:val="0"/>
        <w:snapToGrid w:val="0"/>
        <w:ind w:firstLine="480" w:firstLineChars="200"/>
        <w:rPr>
          <w:rFonts w:hint="eastAsia" w:ascii="宋体" w:hAnsi="宋体" w:eastAsia="楷体"/>
          <w:color w:val="auto"/>
          <w:sz w:val="24"/>
        </w:rPr>
      </w:pPr>
      <w:r>
        <w:rPr>
          <w:rFonts w:hint="eastAsia" w:ascii="宋体" w:hAnsi="宋体" w:eastAsia="楷体"/>
          <w:color w:val="auto"/>
          <w:sz w:val="24"/>
        </w:rPr>
        <w:t>1.交货方式：</w:t>
      </w:r>
    </w:p>
    <w:p>
      <w:pPr>
        <w:keepNext w:val="0"/>
        <w:keepLines w:val="0"/>
        <w:pageBreakBefore w:val="0"/>
        <w:widowControl/>
        <w:kinsoku/>
        <w:wordWrap/>
        <w:overflowPunct/>
        <w:topLinePunct w:val="0"/>
        <w:autoSpaceDE/>
        <w:autoSpaceDN/>
        <w:bidi w:val="0"/>
        <w:spacing w:line="240" w:lineRule="auto"/>
        <w:ind w:left="0" w:leftChars="0" w:right="0" w:rightChars="0" w:firstLine="480"/>
        <w:jc w:val="left"/>
        <w:textAlignment w:val="auto"/>
        <w:outlineLvl w:val="9"/>
        <w:rPr>
          <w:rFonts w:hint="eastAsia" w:ascii="宋体" w:hAnsi="宋体" w:eastAsia="楷体"/>
          <w:sz w:val="24"/>
        </w:rPr>
      </w:pPr>
      <w:r>
        <w:rPr>
          <w:rFonts w:hint="eastAsia" w:ascii="宋体" w:hAnsi="宋体" w:eastAsia="楷体"/>
          <w:sz w:val="24"/>
        </w:rPr>
        <w:t>1）产品正常使用时所需的附件、工具等；</w:t>
      </w:r>
    </w:p>
    <w:p>
      <w:pPr>
        <w:keepNext w:val="0"/>
        <w:keepLines w:val="0"/>
        <w:pageBreakBefore w:val="0"/>
        <w:widowControl/>
        <w:kinsoku/>
        <w:wordWrap/>
        <w:overflowPunct/>
        <w:topLinePunct w:val="0"/>
        <w:autoSpaceDE/>
        <w:autoSpaceDN/>
        <w:bidi w:val="0"/>
        <w:spacing w:line="240" w:lineRule="auto"/>
        <w:ind w:left="0" w:leftChars="0" w:right="0" w:rightChars="0"/>
        <w:jc w:val="left"/>
        <w:textAlignment w:val="auto"/>
        <w:outlineLvl w:val="9"/>
        <w:rPr>
          <w:rFonts w:hint="eastAsia" w:ascii="宋体" w:hAnsi="宋体" w:eastAsia="楷体"/>
          <w:sz w:val="24"/>
        </w:rPr>
      </w:pPr>
      <w:r>
        <w:rPr>
          <w:rFonts w:hint="eastAsia" w:ascii="宋体" w:hAnsi="宋体" w:eastAsia="楷体"/>
          <w:sz w:val="24"/>
        </w:rPr>
        <w:t xml:space="preserve">    2）中标人负责产品到</w:t>
      </w:r>
      <w:r>
        <w:rPr>
          <w:rFonts w:hint="eastAsia" w:ascii="宋体" w:hAnsi="宋体" w:eastAsia="楷体"/>
          <w:sz w:val="24"/>
          <w:lang w:val="en-US" w:eastAsia="zh-CN"/>
        </w:rPr>
        <w:t>交货</w:t>
      </w:r>
      <w:r>
        <w:rPr>
          <w:rFonts w:hint="eastAsia" w:ascii="宋体" w:hAnsi="宋体" w:eastAsia="楷体"/>
          <w:sz w:val="24"/>
        </w:rPr>
        <w:t>地点的全部运输，包括装卸及现场搬运等；</w:t>
      </w:r>
    </w:p>
    <w:p>
      <w:pPr>
        <w:keepNext w:val="0"/>
        <w:keepLines w:val="0"/>
        <w:pageBreakBefore w:val="0"/>
        <w:widowControl/>
        <w:kinsoku/>
        <w:wordWrap/>
        <w:overflowPunct/>
        <w:topLinePunct w:val="0"/>
        <w:autoSpaceDE/>
        <w:autoSpaceDN/>
        <w:bidi w:val="0"/>
        <w:spacing w:line="240" w:lineRule="auto"/>
        <w:ind w:left="0" w:leftChars="0" w:right="0" w:rightChars="0"/>
        <w:jc w:val="left"/>
        <w:textAlignment w:val="auto"/>
        <w:outlineLvl w:val="9"/>
        <w:rPr>
          <w:rFonts w:hint="eastAsia" w:ascii="宋体" w:hAnsi="宋体" w:eastAsia="楷体"/>
          <w:sz w:val="24"/>
        </w:rPr>
      </w:pPr>
      <w:r>
        <w:rPr>
          <w:rFonts w:hint="eastAsia" w:ascii="宋体" w:hAnsi="宋体" w:eastAsia="楷体"/>
          <w:sz w:val="24"/>
        </w:rPr>
        <w:t xml:space="preserve">    3）中标人负责产品在</w:t>
      </w:r>
      <w:r>
        <w:rPr>
          <w:rFonts w:hint="eastAsia" w:ascii="宋体" w:hAnsi="宋体" w:eastAsia="楷体"/>
          <w:sz w:val="24"/>
          <w:lang w:val="en-US" w:eastAsia="zh-CN"/>
        </w:rPr>
        <w:t>交货</w:t>
      </w:r>
      <w:r>
        <w:rPr>
          <w:rFonts w:hint="eastAsia" w:ascii="宋体" w:hAnsi="宋体" w:eastAsia="楷体"/>
          <w:sz w:val="24"/>
        </w:rPr>
        <w:t>地点的保管，直至项目验收合格；</w:t>
      </w:r>
    </w:p>
    <w:p>
      <w:pPr>
        <w:keepNext w:val="0"/>
        <w:keepLines w:val="0"/>
        <w:pageBreakBefore w:val="0"/>
        <w:widowControl/>
        <w:kinsoku/>
        <w:wordWrap/>
        <w:overflowPunct/>
        <w:topLinePunct w:val="0"/>
        <w:autoSpaceDE/>
        <w:autoSpaceDN/>
        <w:bidi w:val="0"/>
        <w:spacing w:line="240" w:lineRule="auto"/>
        <w:ind w:left="0" w:leftChars="0" w:right="0" w:rightChars="0" w:firstLine="480"/>
        <w:jc w:val="left"/>
        <w:textAlignment w:val="auto"/>
        <w:outlineLvl w:val="9"/>
        <w:rPr>
          <w:rFonts w:hint="eastAsia" w:ascii="宋体" w:hAnsi="宋体" w:eastAsia="楷体"/>
          <w:color w:val="auto"/>
          <w:sz w:val="24"/>
        </w:rPr>
      </w:pPr>
      <w:r>
        <w:rPr>
          <w:rFonts w:hint="eastAsia" w:ascii="宋体" w:hAnsi="宋体" w:eastAsia="楷体"/>
          <w:sz w:val="24"/>
        </w:rPr>
        <w:t>4）中标人负</w:t>
      </w:r>
      <w:r>
        <w:rPr>
          <w:rFonts w:hint="eastAsia" w:ascii="宋体" w:hAnsi="宋体" w:eastAsia="楷体"/>
          <w:color w:val="auto"/>
          <w:sz w:val="24"/>
        </w:rPr>
        <w:t>责其派出的</w:t>
      </w:r>
      <w:r>
        <w:rPr>
          <w:rFonts w:hint="eastAsia" w:ascii="宋体" w:hAnsi="宋体" w:eastAsia="楷体"/>
          <w:color w:val="auto"/>
          <w:sz w:val="24"/>
          <w:lang w:val="en-US" w:eastAsia="zh-CN"/>
        </w:rPr>
        <w:t>交货</w:t>
      </w:r>
      <w:r>
        <w:rPr>
          <w:rFonts w:hint="eastAsia" w:ascii="宋体" w:hAnsi="宋体" w:eastAsia="楷体"/>
          <w:color w:val="auto"/>
          <w:sz w:val="24"/>
        </w:rPr>
        <w:t>人员的人身意外保险。</w:t>
      </w:r>
    </w:p>
    <w:p>
      <w:pPr>
        <w:adjustRightInd w:val="0"/>
        <w:snapToGrid w:val="0"/>
        <w:ind w:firstLine="480" w:firstLineChars="200"/>
        <w:rPr>
          <w:rFonts w:hint="eastAsia" w:ascii="宋体" w:hAnsi="宋体" w:eastAsia="楷体"/>
          <w:color w:val="auto"/>
          <w:sz w:val="24"/>
        </w:rPr>
      </w:pPr>
      <w:r>
        <w:rPr>
          <w:rFonts w:hint="eastAsia" w:ascii="宋体" w:hAnsi="宋体" w:eastAsia="楷体"/>
          <w:color w:val="auto"/>
          <w:sz w:val="24"/>
        </w:rPr>
        <w:t>2.交货时间：合同签订后</w:t>
      </w:r>
      <w:r>
        <w:rPr>
          <w:rFonts w:hint="eastAsia" w:ascii="宋体" w:hAnsi="宋体" w:eastAsia="楷体"/>
          <w:color w:val="auto"/>
          <w:sz w:val="24"/>
          <w:lang w:val="en-US" w:eastAsia="zh-CN"/>
        </w:rPr>
        <w:t>30</w:t>
      </w:r>
      <w:r>
        <w:rPr>
          <w:rFonts w:hint="eastAsia" w:ascii="宋体" w:hAnsi="宋体" w:eastAsia="楷体"/>
          <w:color w:val="auto"/>
          <w:sz w:val="24"/>
        </w:rPr>
        <w:t>日内到货并完成安装调试；</w:t>
      </w:r>
    </w:p>
    <w:p>
      <w:pPr>
        <w:adjustRightInd w:val="0"/>
        <w:snapToGrid w:val="0"/>
        <w:ind w:firstLine="480" w:firstLineChars="200"/>
        <w:rPr>
          <w:rFonts w:hint="eastAsia" w:ascii="宋体" w:hAnsi="宋体" w:eastAsia="楷体"/>
          <w:color w:val="auto"/>
          <w:sz w:val="24"/>
        </w:rPr>
      </w:pPr>
      <w:r>
        <w:rPr>
          <w:rFonts w:hint="eastAsia" w:ascii="宋体" w:hAnsi="宋体" w:eastAsia="楷体"/>
          <w:color w:val="auto"/>
          <w:sz w:val="24"/>
        </w:rPr>
        <w:t>3.付款方式：</w:t>
      </w:r>
      <w:r>
        <w:rPr>
          <w:rFonts w:hint="eastAsia" w:ascii="宋体" w:hAnsi="宋体" w:eastAsia="楷体"/>
          <w:color w:val="auto"/>
          <w:sz w:val="24"/>
          <w:lang w:eastAsia="zh-CN"/>
        </w:rPr>
        <w:t>货到安装调试完毕后，并经采购人或委托专业机构验收合格后支付中标总金额的95%，余下5%作为质量保证金，在售后服务期满后（无质量问题、售后服务纠纷，以及其他经济法律纠纷等）一次性无息付清所有合同款项。</w:t>
      </w:r>
    </w:p>
    <w:p>
      <w:pPr>
        <w:spacing w:line="400" w:lineRule="exact"/>
        <w:rPr>
          <w:rFonts w:hint="eastAsia" w:ascii="宋体" w:hAnsi="宋体" w:eastAsia="楷体"/>
          <w:b/>
          <w:bCs/>
          <w:sz w:val="28"/>
          <w:szCs w:val="28"/>
        </w:rPr>
      </w:pPr>
      <w:r>
        <w:rPr>
          <w:rFonts w:hint="eastAsia" w:ascii="宋体" w:hAnsi="宋体" w:eastAsia="楷体"/>
          <w:b/>
          <w:bCs/>
          <w:sz w:val="28"/>
          <w:szCs w:val="28"/>
          <w:lang w:val="en-US" w:eastAsia="zh-CN"/>
        </w:rPr>
        <w:t>六</w:t>
      </w:r>
      <w:r>
        <w:rPr>
          <w:rFonts w:hint="eastAsia" w:ascii="宋体" w:hAnsi="宋体" w:eastAsia="楷体"/>
          <w:b/>
          <w:bCs/>
          <w:sz w:val="28"/>
          <w:szCs w:val="28"/>
        </w:rPr>
        <w:t>、验收标准和方法</w:t>
      </w:r>
    </w:p>
    <w:p>
      <w:pPr>
        <w:adjustRightInd w:val="0"/>
        <w:snapToGrid w:val="0"/>
        <w:ind w:firstLine="480" w:firstLineChars="200"/>
        <w:outlineLvl w:val="0"/>
        <w:rPr>
          <w:rFonts w:hint="eastAsia" w:ascii="宋体" w:hAnsi="宋体" w:eastAsia="楷体"/>
          <w:sz w:val="24"/>
          <w:lang w:val="en-US" w:eastAsia="zh-CN"/>
        </w:rPr>
      </w:pPr>
      <w:r>
        <w:rPr>
          <w:rFonts w:hint="eastAsia" w:ascii="宋体" w:hAnsi="宋体" w:eastAsia="楷体"/>
          <w:sz w:val="24"/>
          <w:lang w:val="en-US" w:eastAsia="zh-CN"/>
        </w:rPr>
        <w:t>1.项目验收国家有强制性规定的，按国家规定执行，验收费用由中标人承担，验收报告作为申请付款的凭证之一。</w:t>
      </w:r>
    </w:p>
    <w:p>
      <w:pPr>
        <w:adjustRightInd w:val="0"/>
        <w:snapToGrid w:val="0"/>
        <w:ind w:firstLine="480" w:firstLineChars="200"/>
        <w:outlineLvl w:val="0"/>
        <w:rPr>
          <w:rFonts w:hint="eastAsia" w:ascii="宋体" w:hAnsi="宋体" w:eastAsia="楷体"/>
          <w:sz w:val="24"/>
          <w:lang w:val="en-US" w:eastAsia="zh-CN"/>
        </w:rPr>
      </w:pPr>
      <w:r>
        <w:rPr>
          <w:rFonts w:hint="eastAsia" w:ascii="宋体" w:hAnsi="宋体" w:eastAsia="楷体"/>
          <w:sz w:val="24"/>
          <w:lang w:val="en-US" w:eastAsia="zh-CN"/>
        </w:rPr>
        <w:t>2.验收过程中产生纠纷的，由质量技术监督部门认定的检测机构检测,如为中标人原因造成的，由中标人承担检测费用；否则，由采购人承担。</w:t>
      </w:r>
    </w:p>
    <w:p>
      <w:pPr>
        <w:adjustRightInd w:val="0"/>
        <w:snapToGrid w:val="0"/>
        <w:ind w:firstLine="480" w:firstLineChars="200"/>
        <w:outlineLvl w:val="0"/>
        <w:rPr>
          <w:rFonts w:hint="eastAsia" w:ascii="宋体" w:hAnsi="宋体" w:eastAsia="楷体"/>
          <w:sz w:val="24"/>
          <w:lang w:val="en-US" w:eastAsia="zh-CN"/>
        </w:rPr>
      </w:pPr>
      <w:r>
        <w:rPr>
          <w:rFonts w:hint="eastAsia" w:ascii="宋体" w:hAnsi="宋体" w:eastAsia="楷体"/>
          <w:sz w:val="24"/>
          <w:lang w:val="en-US" w:eastAsia="zh-CN"/>
        </w:rPr>
        <w:t>3.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pPr>
        <w:spacing w:line="400" w:lineRule="exact"/>
        <w:rPr>
          <w:rFonts w:hint="eastAsia" w:ascii="宋体" w:hAnsi="宋体" w:eastAsia="楷体"/>
          <w:b/>
          <w:bCs/>
          <w:sz w:val="28"/>
          <w:szCs w:val="28"/>
          <w:lang w:val="zh-CN"/>
        </w:rPr>
      </w:pPr>
      <w:r>
        <w:rPr>
          <w:rFonts w:hint="eastAsia" w:ascii="宋体" w:hAnsi="宋体" w:eastAsia="楷体"/>
          <w:b/>
          <w:bCs/>
          <w:sz w:val="28"/>
          <w:szCs w:val="28"/>
          <w:lang w:val="en-US" w:eastAsia="zh-CN"/>
        </w:rPr>
        <w:t>七</w:t>
      </w:r>
      <w:r>
        <w:rPr>
          <w:rFonts w:hint="eastAsia" w:ascii="宋体" w:hAnsi="宋体" w:eastAsia="楷体"/>
          <w:b/>
          <w:bCs/>
          <w:sz w:val="28"/>
          <w:szCs w:val="28"/>
          <w:lang w:val="zh-CN"/>
        </w:rPr>
        <w:t>、售后服务要求</w:t>
      </w:r>
    </w:p>
    <w:p>
      <w:pPr>
        <w:ind w:firstLine="480" w:firstLineChars="200"/>
        <w:jc w:val="left"/>
        <w:rPr>
          <w:rFonts w:hint="eastAsia" w:ascii="宋体" w:hAnsi="宋体" w:eastAsia="楷体"/>
          <w:color w:val="auto"/>
          <w:sz w:val="24"/>
        </w:rPr>
      </w:pPr>
      <w:r>
        <w:rPr>
          <w:rFonts w:hint="eastAsia" w:ascii="宋体" w:hAnsi="宋体" w:eastAsia="楷体"/>
          <w:sz w:val="24"/>
        </w:rPr>
        <w:t>1.质</w:t>
      </w:r>
      <w:r>
        <w:rPr>
          <w:rFonts w:hint="eastAsia" w:ascii="宋体" w:hAnsi="宋体" w:eastAsia="楷体"/>
          <w:color w:val="auto"/>
          <w:sz w:val="24"/>
        </w:rPr>
        <w:t>量保证</w:t>
      </w:r>
    </w:p>
    <w:p>
      <w:pPr>
        <w:ind w:firstLine="480" w:firstLineChars="200"/>
        <w:jc w:val="left"/>
        <w:rPr>
          <w:rFonts w:hint="eastAsia" w:ascii="宋体" w:hAnsi="宋体" w:eastAsia="楷体"/>
          <w:color w:val="auto"/>
          <w:sz w:val="24"/>
        </w:rPr>
      </w:pPr>
      <w:r>
        <w:rPr>
          <w:rFonts w:hint="eastAsia" w:ascii="宋体" w:hAnsi="宋体" w:eastAsia="楷体"/>
          <w:color w:val="auto"/>
          <w:sz w:val="24"/>
        </w:rPr>
        <w:t>1）中标人提供的产品如属于国家强制性产品认证（3C认证）的，必须通过国家有关机构的认证，并按规定在其产品或包装上加施认证标志。</w:t>
      </w:r>
    </w:p>
    <w:p>
      <w:pPr>
        <w:ind w:firstLine="480" w:firstLineChars="200"/>
        <w:jc w:val="left"/>
        <w:rPr>
          <w:rFonts w:hint="eastAsia" w:ascii="宋体" w:hAnsi="宋体" w:eastAsia="楷体"/>
          <w:sz w:val="24"/>
        </w:rPr>
      </w:pPr>
      <w:r>
        <w:rPr>
          <w:rFonts w:hint="eastAsia" w:ascii="宋体" w:hAnsi="宋体" w:eastAsia="楷体"/>
          <w:sz w:val="24"/>
        </w:rPr>
        <w:t>2）中标人提供的产品应是原装正品，符合国家质量检测标准，具有出厂合格证或国家鉴定合格证。</w:t>
      </w:r>
    </w:p>
    <w:p>
      <w:pPr>
        <w:ind w:firstLine="480" w:firstLineChars="200"/>
        <w:jc w:val="left"/>
        <w:rPr>
          <w:rFonts w:hint="eastAsia" w:ascii="宋体" w:hAnsi="宋体" w:eastAsia="楷体"/>
          <w:color w:val="auto"/>
          <w:sz w:val="24"/>
        </w:rPr>
      </w:pPr>
      <w:r>
        <w:rPr>
          <w:rFonts w:hint="eastAsia" w:ascii="宋体" w:hAnsi="宋体" w:eastAsia="楷体"/>
          <w:sz w:val="24"/>
          <w:lang w:val="en-US" w:eastAsia="zh-CN"/>
        </w:rPr>
        <w:t>3</w:t>
      </w:r>
      <w:r>
        <w:rPr>
          <w:rFonts w:hint="eastAsia" w:ascii="宋体" w:hAnsi="宋体" w:eastAsia="楷体"/>
          <w:sz w:val="24"/>
        </w:rPr>
        <w:t>）整体项目质</w:t>
      </w:r>
      <w:r>
        <w:rPr>
          <w:rFonts w:hint="eastAsia" w:ascii="宋体" w:hAnsi="宋体" w:eastAsia="楷体"/>
          <w:color w:val="auto"/>
          <w:sz w:val="24"/>
        </w:rPr>
        <w:t>保期</w:t>
      </w:r>
      <w:r>
        <w:rPr>
          <w:rFonts w:hint="eastAsia" w:ascii="宋体" w:hAnsi="宋体" w:eastAsia="楷体"/>
          <w:color w:val="auto"/>
          <w:sz w:val="24"/>
          <w:lang w:val="en-US" w:eastAsia="zh-CN"/>
        </w:rPr>
        <w:t>1</w:t>
      </w:r>
      <w:r>
        <w:rPr>
          <w:rFonts w:hint="eastAsia" w:ascii="宋体" w:hAnsi="宋体" w:eastAsia="楷体"/>
          <w:color w:val="auto"/>
          <w:sz w:val="24"/>
        </w:rPr>
        <w:t>年（国家有强制规定且时间长于本要求的，按国家规定执行）。</w:t>
      </w:r>
    </w:p>
    <w:p>
      <w:pPr>
        <w:ind w:firstLine="480" w:firstLineChars="200"/>
        <w:jc w:val="left"/>
        <w:rPr>
          <w:rFonts w:hint="eastAsia" w:ascii="宋体" w:hAnsi="宋体" w:eastAsia="楷体"/>
          <w:color w:val="auto"/>
          <w:sz w:val="24"/>
        </w:rPr>
      </w:pPr>
      <w:r>
        <w:rPr>
          <w:rFonts w:hint="eastAsia" w:ascii="宋体" w:hAnsi="宋体" w:eastAsia="楷体"/>
          <w:color w:val="auto"/>
          <w:sz w:val="24"/>
          <w:lang w:val="en-US" w:eastAsia="zh-CN"/>
        </w:rPr>
        <w:t>2</w:t>
      </w:r>
      <w:r>
        <w:rPr>
          <w:rFonts w:hint="eastAsia" w:ascii="宋体" w:hAnsi="宋体" w:eastAsia="楷体"/>
          <w:color w:val="auto"/>
          <w:sz w:val="24"/>
        </w:rPr>
        <w:t>.故障响应</w:t>
      </w:r>
    </w:p>
    <w:p>
      <w:pPr>
        <w:ind w:firstLine="480" w:firstLineChars="200"/>
        <w:jc w:val="left"/>
        <w:rPr>
          <w:rFonts w:hint="eastAsia" w:ascii="宋体" w:hAnsi="宋体" w:eastAsia="楷体"/>
          <w:color w:val="auto"/>
          <w:sz w:val="24"/>
        </w:rPr>
      </w:pPr>
      <w:r>
        <w:rPr>
          <w:rFonts w:hint="eastAsia" w:ascii="宋体" w:hAnsi="宋体" w:eastAsia="楷体"/>
          <w:color w:val="auto"/>
          <w:sz w:val="24"/>
        </w:rPr>
        <w:t>1）提供7×24小时的故障服务受理，在质保期内出现质量问题或故障，中标人须保证24小时内赶到现场排除故障。</w:t>
      </w:r>
    </w:p>
    <w:p>
      <w:pPr>
        <w:ind w:firstLine="480" w:firstLineChars="200"/>
        <w:jc w:val="left"/>
        <w:rPr>
          <w:rFonts w:hint="eastAsia" w:ascii="宋体" w:hAnsi="宋体" w:eastAsia="楷体"/>
          <w:sz w:val="24"/>
        </w:rPr>
      </w:pPr>
      <w:r>
        <w:rPr>
          <w:rFonts w:hint="eastAsia" w:ascii="宋体" w:hAnsi="宋体" w:eastAsia="楷体"/>
          <w:sz w:val="24"/>
        </w:rPr>
        <w:t>2）备件服务：遇到重大故障，提供所需更换的任何备件。</w:t>
      </w:r>
    </w:p>
    <w:p>
      <w:pPr>
        <w:ind w:firstLine="480" w:firstLineChars="200"/>
        <w:jc w:val="left"/>
        <w:rPr>
          <w:rFonts w:hint="eastAsia" w:ascii="宋体" w:hAnsi="宋体" w:eastAsia="楷体"/>
          <w:color w:val="auto"/>
          <w:sz w:val="24"/>
        </w:rPr>
      </w:pPr>
      <w:r>
        <w:rPr>
          <w:rFonts w:hint="eastAsia" w:ascii="宋体" w:hAnsi="宋体" w:eastAsia="楷体"/>
          <w:sz w:val="24"/>
          <w:lang w:val="en-US" w:eastAsia="zh-CN"/>
        </w:rPr>
        <w:t>3</w:t>
      </w:r>
      <w:r>
        <w:rPr>
          <w:rFonts w:hint="eastAsia" w:ascii="宋体" w:hAnsi="宋体" w:eastAsia="楷体"/>
          <w:sz w:val="24"/>
        </w:rPr>
        <w:t>.质保期内出现任何质</w:t>
      </w:r>
      <w:r>
        <w:rPr>
          <w:rFonts w:hint="eastAsia" w:ascii="宋体" w:hAnsi="宋体" w:eastAsia="楷体"/>
          <w:color w:val="auto"/>
          <w:sz w:val="24"/>
        </w:rPr>
        <w:t>量问题（人为破坏或自然灾害等不可抗力除外），由</w:t>
      </w:r>
      <w:r>
        <w:rPr>
          <w:rFonts w:hint="eastAsia" w:ascii="宋体" w:hAnsi="宋体" w:eastAsia="楷体"/>
          <w:color w:val="auto"/>
          <w:sz w:val="24"/>
          <w:lang w:val="en-US" w:eastAsia="zh-CN"/>
        </w:rPr>
        <w:t>中标人</w:t>
      </w:r>
      <w:r>
        <w:rPr>
          <w:rFonts w:hint="eastAsia" w:ascii="宋体" w:hAnsi="宋体" w:eastAsia="楷体"/>
          <w:color w:val="auto"/>
          <w:sz w:val="24"/>
        </w:rPr>
        <w:t>负责全免费（免全部工时费、材料费、管理费、财务费等等）更换或维修。</w:t>
      </w:r>
    </w:p>
    <w:p>
      <w:pPr>
        <w:spacing w:line="400" w:lineRule="exact"/>
        <w:rPr>
          <w:rFonts w:hint="eastAsia" w:ascii="宋体" w:hAnsi="宋体" w:eastAsia="楷体"/>
          <w:b/>
          <w:bCs/>
          <w:sz w:val="28"/>
          <w:szCs w:val="28"/>
          <w:lang w:val="zh-CN"/>
        </w:rPr>
      </w:pPr>
      <w:r>
        <w:rPr>
          <w:rFonts w:hint="eastAsia" w:ascii="宋体" w:hAnsi="宋体" w:eastAsia="楷体"/>
          <w:b/>
          <w:bCs/>
          <w:sz w:val="28"/>
          <w:szCs w:val="28"/>
          <w:lang w:val="zh-CN"/>
        </w:rPr>
        <w:t xml:space="preserve">八、提供样品说明 </w:t>
      </w:r>
    </w:p>
    <w:p>
      <w:pPr>
        <w:widowControl/>
        <w:ind w:firstLine="480" w:firstLineChars="200"/>
        <w:jc w:val="left"/>
        <w:rPr>
          <w:rFonts w:hint="eastAsia" w:ascii="宋体" w:hAnsi="宋体" w:eastAsia="楷体"/>
          <w:sz w:val="24"/>
        </w:rPr>
      </w:pPr>
      <w:r>
        <w:rPr>
          <w:rFonts w:hint="eastAsia" w:ascii="宋体" w:hAnsi="宋体" w:eastAsia="楷体"/>
          <w:sz w:val="24"/>
        </w:rPr>
        <w:t>1.开标时投标人须提供以下样品（采购人有权修改款式、尺寸，其制作费不变）：</w:t>
      </w:r>
    </w:p>
    <w:tbl>
      <w:tblPr>
        <w:tblStyle w:val="6"/>
        <w:tblW w:w="83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4"/>
        <w:gridCol w:w="1792"/>
        <w:gridCol w:w="869"/>
        <w:gridCol w:w="2418"/>
        <w:gridCol w:w="26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jc w:val="center"/>
        </w:trPr>
        <w:tc>
          <w:tcPr>
            <w:tcW w:w="674" w:type="dxa"/>
            <w:tcBorders>
              <w:top w:val="single" w:color="auto" w:sz="12" w:space="0"/>
            </w:tcBorders>
            <w:vAlign w:val="center"/>
          </w:tcPr>
          <w:p>
            <w:pPr>
              <w:adjustRightInd w:val="0"/>
              <w:snapToGrid w:val="0"/>
              <w:ind w:left="-69" w:leftChars="-33" w:right="-78" w:rightChars="-37"/>
              <w:jc w:val="center"/>
              <w:rPr>
                <w:rFonts w:ascii="宋体" w:hAnsi="宋体" w:eastAsia="楷体"/>
                <w:b/>
                <w:bCs/>
                <w:sz w:val="24"/>
                <w:szCs w:val="24"/>
              </w:rPr>
            </w:pPr>
            <w:r>
              <w:rPr>
                <w:rFonts w:hint="eastAsia" w:ascii="宋体" w:hAnsi="宋体" w:eastAsia="楷体"/>
                <w:b/>
                <w:bCs/>
                <w:sz w:val="24"/>
                <w:szCs w:val="24"/>
              </w:rPr>
              <w:t>序号</w:t>
            </w:r>
          </w:p>
        </w:tc>
        <w:tc>
          <w:tcPr>
            <w:tcW w:w="1792" w:type="dxa"/>
            <w:tcBorders>
              <w:top w:val="single" w:color="auto" w:sz="12" w:space="0"/>
            </w:tcBorders>
            <w:vAlign w:val="center"/>
          </w:tcPr>
          <w:p>
            <w:pPr>
              <w:adjustRightInd w:val="0"/>
              <w:snapToGrid w:val="0"/>
              <w:jc w:val="center"/>
              <w:rPr>
                <w:rFonts w:ascii="宋体" w:hAnsi="宋体" w:eastAsia="楷体"/>
                <w:b/>
                <w:bCs/>
                <w:sz w:val="24"/>
                <w:szCs w:val="24"/>
              </w:rPr>
            </w:pPr>
            <w:r>
              <w:rPr>
                <w:rFonts w:hint="eastAsia" w:ascii="宋体" w:hAnsi="宋体" w:eastAsia="楷体"/>
                <w:b/>
                <w:bCs/>
                <w:sz w:val="24"/>
                <w:szCs w:val="24"/>
              </w:rPr>
              <w:t>样品名称</w:t>
            </w:r>
          </w:p>
        </w:tc>
        <w:tc>
          <w:tcPr>
            <w:tcW w:w="869" w:type="dxa"/>
            <w:tcBorders>
              <w:top w:val="single" w:color="auto" w:sz="12" w:space="0"/>
            </w:tcBorders>
            <w:vAlign w:val="center"/>
          </w:tcPr>
          <w:p>
            <w:pPr>
              <w:adjustRightInd w:val="0"/>
              <w:snapToGrid w:val="0"/>
              <w:jc w:val="center"/>
              <w:rPr>
                <w:rFonts w:ascii="宋体" w:hAnsi="宋体" w:eastAsia="楷体"/>
                <w:b/>
                <w:bCs/>
                <w:sz w:val="24"/>
                <w:szCs w:val="24"/>
              </w:rPr>
            </w:pPr>
            <w:r>
              <w:rPr>
                <w:rFonts w:hint="eastAsia" w:ascii="宋体" w:hAnsi="宋体" w:eastAsia="楷体"/>
                <w:b/>
                <w:bCs/>
                <w:sz w:val="24"/>
                <w:szCs w:val="24"/>
              </w:rPr>
              <w:t>数量</w:t>
            </w:r>
          </w:p>
        </w:tc>
        <w:tc>
          <w:tcPr>
            <w:tcW w:w="2418" w:type="dxa"/>
            <w:tcBorders>
              <w:top w:val="single" w:color="auto" w:sz="12" w:space="0"/>
            </w:tcBorders>
            <w:vAlign w:val="center"/>
          </w:tcPr>
          <w:p>
            <w:pPr>
              <w:adjustRightInd w:val="0"/>
              <w:snapToGrid w:val="0"/>
              <w:jc w:val="center"/>
              <w:rPr>
                <w:rFonts w:ascii="宋体" w:hAnsi="宋体" w:eastAsia="楷体"/>
                <w:b/>
                <w:bCs/>
                <w:sz w:val="24"/>
                <w:szCs w:val="24"/>
              </w:rPr>
            </w:pPr>
            <w:r>
              <w:rPr>
                <w:rFonts w:hint="eastAsia" w:ascii="宋体" w:hAnsi="宋体" w:eastAsia="楷体"/>
                <w:b/>
                <w:bCs/>
                <w:sz w:val="24"/>
                <w:szCs w:val="24"/>
              </w:rPr>
              <w:t>样品规格（</w:t>
            </w:r>
            <w:r>
              <w:rPr>
                <w:rFonts w:hint="eastAsia" w:ascii="宋体" w:hAnsi="宋体" w:eastAsia="楷体"/>
                <w:b/>
                <w:bCs/>
                <w:sz w:val="24"/>
                <w:szCs w:val="24"/>
                <w:lang w:eastAsia="zh-CN"/>
              </w:rPr>
              <w:t>尺寸</w:t>
            </w:r>
            <w:r>
              <w:rPr>
                <w:rFonts w:hint="eastAsia" w:ascii="宋体" w:hAnsi="宋体" w:eastAsia="楷体"/>
                <w:b/>
                <w:bCs/>
                <w:sz w:val="24"/>
                <w:szCs w:val="24"/>
              </w:rPr>
              <w:t>）</w:t>
            </w:r>
          </w:p>
        </w:tc>
        <w:tc>
          <w:tcPr>
            <w:tcW w:w="2614" w:type="dxa"/>
            <w:tcBorders>
              <w:top w:val="single" w:color="auto" w:sz="12" w:space="0"/>
            </w:tcBorders>
            <w:vAlign w:val="center"/>
          </w:tcPr>
          <w:p>
            <w:pPr>
              <w:adjustRightInd w:val="0"/>
              <w:snapToGrid w:val="0"/>
              <w:jc w:val="center"/>
              <w:rPr>
                <w:rFonts w:hint="eastAsia" w:ascii="宋体" w:hAnsi="宋体" w:eastAsia="楷体"/>
                <w:b w:val="0"/>
                <w:bCs w:val="0"/>
                <w:sz w:val="24"/>
                <w:szCs w:val="24"/>
              </w:rPr>
            </w:pPr>
            <w:r>
              <w:rPr>
                <w:rFonts w:hint="eastAsia" w:ascii="宋体" w:hAnsi="宋体" w:eastAsia="楷体"/>
                <w:b/>
                <w:bCs/>
                <w:color w:val="auto"/>
                <w:sz w:val="24"/>
              </w:rPr>
              <w:t>制作的标准和要求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jc w:val="center"/>
        </w:trPr>
        <w:tc>
          <w:tcPr>
            <w:tcW w:w="674" w:type="dxa"/>
            <w:vAlign w:val="center"/>
          </w:tcPr>
          <w:p>
            <w:pPr>
              <w:numPr>
                <w:ilvl w:val="0"/>
                <w:numId w:val="3"/>
              </w:numPr>
              <w:tabs>
                <w:tab w:val="left" w:pos="142"/>
              </w:tabs>
              <w:adjustRightInd w:val="0"/>
              <w:snapToGrid w:val="0"/>
              <w:jc w:val="center"/>
              <w:rPr>
                <w:rFonts w:ascii="宋体" w:hAnsi="宋体" w:eastAsia="楷体"/>
                <w:bCs/>
                <w:sz w:val="24"/>
                <w:szCs w:val="24"/>
              </w:rPr>
            </w:pPr>
          </w:p>
        </w:tc>
        <w:tc>
          <w:tcPr>
            <w:tcW w:w="1792" w:type="dxa"/>
            <w:vAlign w:val="bottom"/>
          </w:tcPr>
          <w:p>
            <w:pPr>
              <w:jc w:val="center"/>
              <w:rPr>
                <w:rFonts w:hint="eastAsia" w:ascii="宋体" w:hAnsi="宋体" w:eastAsia="楷体" w:cs="宋体"/>
                <w:bCs/>
                <w:sz w:val="24"/>
                <w:szCs w:val="24"/>
                <w:lang w:eastAsia="zh-CN"/>
              </w:rPr>
            </w:pPr>
            <w:r>
              <w:rPr>
                <w:rFonts w:hint="eastAsia" w:ascii="宋体" w:hAnsi="宋体" w:eastAsia="楷体" w:cs="宋体"/>
                <w:bCs/>
                <w:sz w:val="24"/>
                <w:szCs w:val="24"/>
                <w:lang w:eastAsia="zh-CN"/>
              </w:rPr>
              <w:t>床单</w:t>
            </w:r>
          </w:p>
        </w:tc>
        <w:tc>
          <w:tcPr>
            <w:tcW w:w="869" w:type="dxa"/>
            <w:vAlign w:val="bottom"/>
          </w:tcPr>
          <w:p>
            <w:pPr>
              <w:jc w:val="center"/>
              <w:rPr>
                <w:rFonts w:hint="eastAsia" w:ascii="宋体" w:hAnsi="宋体" w:eastAsia="楷体" w:cs="宋体"/>
                <w:bCs/>
                <w:sz w:val="24"/>
                <w:szCs w:val="24"/>
                <w:lang w:val="en-US" w:eastAsia="zh-CN"/>
              </w:rPr>
            </w:pPr>
            <w:r>
              <w:rPr>
                <w:rFonts w:hint="eastAsia" w:ascii="宋体" w:hAnsi="宋体" w:eastAsia="楷体" w:cs="宋体"/>
                <w:bCs/>
                <w:sz w:val="24"/>
                <w:szCs w:val="24"/>
                <w:lang w:val="en-US" w:eastAsia="zh-CN"/>
              </w:rPr>
              <w:t>1件</w:t>
            </w:r>
          </w:p>
        </w:tc>
        <w:tc>
          <w:tcPr>
            <w:tcW w:w="2418" w:type="dxa"/>
            <w:vMerge w:val="restart"/>
            <w:vAlign w:val="center"/>
          </w:tcPr>
          <w:p>
            <w:pPr>
              <w:jc w:val="center"/>
              <w:rPr>
                <w:rFonts w:ascii="宋体" w:hAnsi="宋体" w:eastAsia="楷体" w:cs="宋体"/>
                <w:bCs/>
                <w:sz w:val="24"/>
                <w:szCs w:val="24"/>
              </w:rPr>
            </w:pPr>
            <w:r>
              <w:rPr>
                <w:rFonts w:hint="eastAsia" w:ascii="宋体" w:hAnsi="宋体" w:eastAsia="楷体"/>
                <w:sz w:val="24"/>
              </w:rPr>
              <w:t>见</w:t>
            </w:r>
            <w:r>
              <w:rPr>
                <w:rFonts w:hint="eastAsia" w:ascii="宋体" w:hAnsi="宋体" w:eastAsia="楷体"/>
                <w:sz w:val="24"/>
                <w:lang w:val="zh-CN"/>
              </w:rPr>
              <w:t>技术规格、参数与要求</w:t>
            </w:r>
          </w:p>
        </w:tc>
        <w:tc>
          <w:tcPr>
            <w:tcW w:w="2614" w:type="dxa"/>
            <w:vMerge w:val="restart"/>
            <w:vAlign w:val="center"/>
          </w:tcPr>
          <w:p>
            <w:pPr>
              <w:jc w:val="center"/>
              <w:rPr>
                <w:rFonts w:ascii="宋体" w:hAnsi="宋体" w:eastAsia="楷体" w:cs="宋体"/>
                <w:bCs/>
                <w:sz w:val="24"/>
                <w:szCs w:val="24"/>
                <w:highlight w:val="none"/>
              </w:rPr>
            </w:pPr>
            <w:r>
              <w:rPr>
                <w:rFonts w:hint="eastAsia" w:ascii="宋体" w:hAnsi="宋体" w:eastAsia="楷体"/>
                <w:sz w:val="24"/>
                <w:lang w:eastAsia="zh-CN"/>
              </w:rPr>
              <w:t>符合国家相应标准，</w:t>
            </w:r>
            <w:r>
              <w:rPr>
                <w:rFonts w:hint="eastAsia" w:ascii="宋体" w:hAnsi="宋体" w:eastAsia="楷体"/>
                <w:sz w:val="24"/>
              </w:rPr>
              <w:t>见</w:t>
            </w:r>
            <w:r>
              <w:rPr>
                <w:rFonts w:hint="eastAsia" w:ascii="宋体" w:hAnsi="宋体" w:eastAsia="楷体"/>
                <w:sz w:val="24"/>
                <w:lang w:val="zh-CN"/>
              </w:rPr>
              <w:t>技术规格、参数与要求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jc w:val="center"/>
        </w:trPr>
        <w:tc>
          <w:tcPr>
            <w:tcW w:w="674" w:type="dxa"/>
            <w:vAlign w:val="center"/>
          </w:tcPr>
          <w:p>
            <w:pPr>
              <w:numPr>
                <w:ilvl w:val="0"/>
                <w:numId w:val="3"/>
              </w:numPr>
              <w:tabs>
                <w:tab w:val="left" w:pos="142"/>
              </w:tabs>
              <w:adjustRightInd w:val="0"/>
              <w:snapToGrid w:val="0"/>
              <w:jc w:val="center"/>
              <w:rPr>
                <w:rFonts w:ascii="宋体" w:hAnsi="宋体" w:eastAsia="楷体"/>
                <w:bCs/>
                <w:sz w:val="24"/>
                <w:szCs w:val="24"/>
              </w:rPr>
            </w:pPr>
          </w:p>
        </w:tc>
        <w:tc>
          <w:tcPr>
            <w:tcW w:w="1792" w:type="dxa"/>
            <w:vAlign w:val="bottom"/>
          </w:tcPr>
          <w:p>
            <w:pPr>
              <w:jc w:val="center"/>
              <w:rPr>
                <w:rFonts w:hint="eastAsia" w:ascii="宋体" w:hAnsi="宋体" w:eastAsia="楷体"/>
                <w:bCs/>
                <w:sz w:val="24"/>
                <w:szCs w:val="24"/>
                <w:lang w:eastAsia="zh-CN"/>
              </w:rPr>
            </w:pPr>
            <w:r>
              <w:rPr>
                <w:rFonts w:hint="eastAsia" w:ascii="宋体" w:hAnsi="宋体" w:eastAsia="楷体"/>
                <w:bCs/>
                <w:sz w:val="24"/>
                <w:szCs w:val="24"/>
                <w:lang w:eastAsia="zh-CN"/>
              </w:rPr>
              <w:t>被套</w:t>
            </w:r>
          </w:p>
        </w:tc>
        <w:tc>
          <w:tcPr>
            <w:tcW w:w="869" w:type="dxa"/>
            <w:vAlign w:val="bottom"/>
          </w:tcPr>
          <w:p>
            <w:pPr>
              <w:jc w:val="center"/>
              <w:rPr>
                <w:rFonts w:ascii="宋体" w:hAnsi="宋体" w:eastAsia="楷体"/>
                <w:bCs/>
                <w:sz w:val="24"/>
                <w:szCs w:val="24"/>
              </w:rPr>
            </w:pPr>
            <w:r>
              <w:rPr>
                <w:rFonts w:hint="eastAsia" w:ascii="宋体" w:hAnsi="宋体" w:eastAsia="楷体" w:cs="宋体"/>
                <w:bCs/>
                <w:sz w:val="24"/>
                <w:szCs w:val="24"/>
                <w:lang w:val="en-US" w:eastAsia="zh-CN"/>
              </w:rPr>
              <w:t>1件</w:t>
            </w:r>
          </w:p>
        </w:tc>
        <w:tc>
          <w:tcPr>
            <w:tcW w:w="2418" w:type="dxa"/>
            <w:vMerge w:val="continue"/>
            <w:vAlign w:val="center"/>
          </w:tcPr>
          <w:p>
            <w:pPr>
              <w:jc w:val="center"/>
              <w:rPr>
                <w:rFonts w:ascii="宋体" w:hAnsi="宋体" w:eastAsia="楷体"/>
                <w:bCs/>
                <w:sz w:val="24"/>
                <w:szCs w:val="24"/>
              </w:rPr>
            </w:pPr>
          </w:p>
        </w:tc>
        <w:tc>
          <w:tcPr>
            <w:tcW w:w="2614" w:type="dxa"/>
            <w:vMerge w:val="continue"/>
            <w:vAlign w:val="bottom"/>
          </w:tcPr>
          <w:p>
            <w:pPr>
              <w:jc w:val="center"/>
              <w:rPr>
                <w:rFonts w:ascii="宋体" w:hAnsi="宋体" w:eastAsia="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3" w:hRule="atLeast"/>
          <w:jc w:val="center"/>
        </w:trPr>
        <w:tc>
          <w:tcPr>
            <w:tcW w:w="674" w:type="dxa"/>
            <w:vAlign w:val="center"/>
          </w:tcPr>
          <w:p>
            <w:pPr>
              <w:numPr>
                <w:ilvl w:val="0"/>
                <w:numId w:val="3"/>
              </w:numPr>
              <w:tabs>
                <w:tab w:val="left" w:pos="142"/>
              </w:tabs>
              <w:adjustRightInd w:val="0"/>
              <w:snapToGrid w:val="0"/>
              <w:jc w:val="center"/>
              <w:rPr>
                <w:rFonts w:ascii="宋体" w:hAnsi="宋体" w:eastAsia="楷体"/>
                <w:bCs/>
                <w:sz w:val="24"/>
                <w:szCs w:val="24"/>
              </w:rPr>
            </w:pPr>
          </w:p>
        </w:tc>
        <w:tc>
          <w:tcPr>
            <w:tcW w:w="1792" w:type="dxa"/>
            <w:vAlign w:val="center"/>
          </w:tcPr>
          <w:p>
            <w:pPr>
              <w:jc w:val="center"/>
              <w:rPr>
                <w:rFonts w:ascii="宋体" w:hAnsi="宋体" w:eastAsia="楷体" w:cs="宋体"/>
                <w:bCs/>
                <w:sz w:val="24"/>
                <w:szCs w:val="24"/>
              </w:rPr>
            </w:pPr>
            <w:r>
              <w:rPr>
                <w:rFonts w:hint="eastAsia" w:ascii="宋体" w:hAnsi="宋体" w:eastAsia="楷体" w:cs="宋体"/>
                <w:i w:val="0"/>
                <w:color w:val="000000"/>
                <w:kern w:val="0"/>
                <w:sz w:val="24"/>
                <w:szCs w:val="24"/>
                <w:u w:val="none"/>
                <w:lang w:val="en-US" w:eastAsia="zh-CN" w:bidi="ar"/>
              </w:rPr>
              <w:t>枕套</w:t>
            </w:r>
          </w:p>
        </w:tc>
        <w:tc>
          <w:tcPr>
            <w:tcW w:w="869" w:type="dxa"/>
            <w:vAlign w:val="center"/>
          </w:tcPr>
          <w:p>
            <w:pPr>
              <w:jc w:val="center"/>
              <w:rPr>
                <w:rFonts w:ascii="宋体" w:hAnsi="宋体" w:eastAsia="楷体" w:cs="宋体"/>
                <w:bCs/>
                <w:sz w:val="24"/>
                <w:szCs w:val="24"/>
              </w:rPr>
            </w:pPr>
            <w:r>
              <w:rPr>
                <w:rFonts w:hint="eastAsia" w:ascii="宋体" w:hAnsi="宋体" w:eastAsia="楷体" w:cs="宋体"/>
                <w:bCs/>
                <w:sz w:val="24"/>
                <w:szCs w:val="24"/>
                <w:lang w:val="en-US" w:eastAsia="zh-CN"/>
              </w:rPr>
              <w:t>1件</w:t>
            </w:r>
          </w:p>
        </w:tc>
        <w:tc>
          <w:tcPr>
            <w:tcW w:w="2418" w:type="dxa"/>
            <w:vMerge w:val="continue"/>
            <w:vAlign w:val="center"/>
          </w:tcPr>
          <w:p>
            <w:pPr>
              <w:jc w:val="center"/>
              <w:rPr>
                <w:rFonts w:ascii="宋体" w:hAnsi="宋体" w:eastAsia="楷体" w:cs="宋体"/>
                <w:bCs/>
                <w:sz w:val="24"/>
                <w:szCs w:val="24"/>
              </w:rPr>
            </w:pPr>
          </w:p>
        </w:tc>
        <w:tc>
          <w:tcPr>
            <w:tcW w:w="2614" w:type="dxa"/>
            <w:vMerge w:val="continue"/>
            <w:vAlign w:val="center"/>
          </w:tcPr>
          <w:p>
            <w:pPr>
              <w:jc w:val="center"/>
              <w:rPr>
                <w:rFonts w:ascii="宋体" w:hAnsi="宋体" w:eastAsia="楷体" w:cs="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3" w:hRule="atLeast"/>
          <w:jc w:val="center"/>
        </w:trPr>
        <w:tc>
          <w:tcPr>
            <w:tcW w:w="674" w:type="dxa"/>
            <w:vAlign w:val="center"/>
          </w:tcPr>
          <w:p>
            <w:pPr>
              <w:numPr>
                <w:ilvl w:val="0"/>
                <w:numId w:val="3"/>
              </w:numPr>
              <w:tabs>
                <w:tab w:val="left" w:pos="142"/>
              </w:tabs>
              <w:adjustRightInd w:val="0"/>
              <w:snapToGrid w:val="0"/>
              <w:jc w:val="center"/>
              <w:rPr>
                <w:rFonts w:ascii="宋体" w:hAnsi="宋体" w:eastAsia="楷体"/>
                <w:bCs/>
                <w:sz w:val="24"/>
                <w:szCs w:val="24"/>
              </w:rPr>
            </w:pPr>
          </w:p>
        </w:tc>
        <w:tc>
          <w:tcPr>
            <w:tcW w:w="1792" w:type="dxa"/>
            <w:vAlign w:val="bottom"/>
          </w:tcPr>
          <w:p>
            <w:pPr>
              <w:jc w:val="center"/>
              <w:rPr>
                <w:rFonts w:ascii="宋体" w:hAnsi="宋体" w:eastAsia="楷体" w:cs="宋体"/>
                <w:bCs/>
                <w:sz w:val="24"/>
                <w:szCs w:val="24"/>
              </w:rPr>
            </w:pPr>
            <w:r>
              <w:rPr>
                <w:rFonts w:hint="eastAsia" w:ascii="宋体" w:hAnsi="宋体" w:eastAsia="楷体" w:cs="宋体"/>
                <w:i w:val="0"/>
                <w:color w:val="000000"/>
                <w:kern w:val="0"/>
                <w:sz w:val="24"/>
                <w:szCs w:val="24"/>
                <w:u w:val="none"/>
                <w:lang w:val="en-US" w:eastAsia="zh-CN" w:bidi="ar"/>
              </w:rPr>
              <w:t>冬被芯</w:t>
            </w:r>
          </w:p>
        </w:tc>
        <w:tc>
          <w:tcPr>
            <w:tcW w:w="869" w:type="dxa"/>
            <w:vAlign w:val="bottom"/>
          </w:tcPr>
          <w:p>
            <w:pPr>
              <w:jc w:val="center"/>
              <w:rPr>
                <w:rFonts w:ascii="宋体" w:hAnsi="宋体" w:eastAsia="楷体" w:cs="宋体"/>
                <w:bCs/>
                <w:sz w:val="24"/>
                <w:szCs w:val="24"/>
              </w:rPr>
            </w:pPr>
            <w:r>
              <w:rPr>
                <w:rFonts w:hint="eastAsia" w:ascii="宋体" w:hAnsi="宋体" w:eastAsia="楷体" w:cs="宋体"/>
                <w:bCs/>
                <w:sz w:val="24"/>
                <w:szCs w:val="24"/>
                <w:lang w:val="en-US" w:eastAsia="zh-CN"/>
              </w:rPr>
              <w:t>1件</w:t>
            </w:r>
          </w:p>
        </w:tc>
        <w:tc>
          <w:tcPr>
            <w:tcW w:w="2418" w:type="dxa"/>
            <w:vMerge w:val="continue"/>
            <w:vAlign w:val="center"/>
          </w:tcPr>
          <w:p>
            <w:pPr>
              <w:jc w:val="center"/>
              <w:rPr>
                <w:rFonts w:ascii="宋体" w:hAnsi="宋体" w:eastAsia="楷体" w:cs="宋体"/>
                <w:bCs/>
                <w:sz w:val="24"/>
                <w:szCs w:val="24"/>
              </w:rPr>
            </w:pPr>
          </w:p>
        </w:tc>
        <w:tc>
          <w:tcPr>
            <w:tcW w:w="2614" w:type="dxa"/>
            <w:vMerge w:val="continue"/>
            <w:vAlign w:val="bottom"/>
          </w:tcPr>
          <w:p>
            <w:pPr>
              <w:jc w:val="center"/>
              <w:rPr>
                <w:rFonts w:hint="eastAsia" w:ascii="宋体" w:hAnsi="宋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674" w:type="dxa"/>
            <w:vAlign w:val="center"/>
          </w:tcPr>
          <w:p>
            <w:pPr>
              <w:numPr>
                <w:ilvl w:val="0"/>
                <w:numId w:val="3"/>
              </w:numPr>
              <w:tabs>
                <w:tab w:val="left" w:pos="142"/>
              </w:tabs>
              <w:adjustRightInd w:val="0"/>
              <w:snapToGrid w:val="0"/>
              <w:jc w:val="center"/>
              <w:rPr>
                <w:rFonts w:ascii="宋体" w:hAnsi="宋体" w:eastAsia="楷体"/>
                <w:bCs/>
                <w:sz w:val="24"/>
                <w:szCs w:val="24"/>
              </w:rPr>
            </w:pPr>
          </w:p>
        </w:tc>
        <w:tc>
          <w:tcPr>
            <w:tcW w:w="1792" w:type="dxa"/>
            <w:vAlign w:val="bottom"/>
          </w:tcPr>
          <w:p>
            <w:pPr>
              <w:jc w:val="center"/>
              <w:rPr>
                <w:rFonts w:hint="eastAsia" w:ascii="宋体" w:hAnsi="宋体" w:eastAsia="楷体" w:cs="宋体"/>
                <w:i w:val="0"/>
                <w:color w:val="000000"/>
                <w:kern w:val="0"/>
                <w:sz w:val="24"/>
                <w:szCs w:val="24"/>
                <w:u w:val="none"/>
                <w:lang w:val="en-US" w:eastAsia="zh-CN" w:bidi="ar"/>
              </w:rPr>
            </w:pPr>
            <w:r>
              <w:rPr>
                <w:rFonts w:hint="eastAsia" w:ascii="宋体" w:hAnsi="宋体" w:eastAsia="楷体" w:cs="宋体"/>
                <w:i w:val="0"/>
                <w:color w:val="000000"/>
                <w:kern w:val="0"/>
                <w:sz w:val="24"/>
                <w:szCs w:val="24"/>
                <w:u w:val="none"/>
                <w:lang w:val="en-US" w:eastAsia="zh-CN" w:bidi="ar"/>
              </w:rPr>
              <w:t>夏被芯</w:t>
            </w:r>
          </w:p>
        </w:tc>
        <w:tc>
          <w:tcPr>
            <w:tcW w:w="869" w:type="dxa"/>
            <w:vAlign w:val="bottom"/>
          </w:tcPr>
          <w:p>
            <w:pPr>
              <w:jc w:val="center"/>
              <w:rPr>
                <w:rFonts w:hint="eastAsia" w:ascii="宋体" w:hAnsi="宋体" w:eastAsia="楷体" w:cs="宋体"/>
                <w:bCs/>
                <w:sz w:val="24"/>
                <w:szCs w:val="24"/>
                <w:lang w:val="en-US" w:eastAsia="zh-CN"/>
              </w:rPr>
            </w:pPr>
            <w:r>
              <w:rPr>
                <w:rFonts w:hint="eastAsia" w:ascii="宋体" w:hAnsi="宋体" w:eastAsia="楷体" w:cs="宋体"/>
                <w:bCs/>
                <w:sz w:val="24"/>
                <w:szCs w:val="24"/>
                <w:lang w:val="en-US" w:eastAsia="zh-CN"/>
              </w:rPr>
              <w:t>1件</w:t>
            </w:r>
          </w:p>
        </w:tc>
        <w:tc>
          <w:tcPr>
            <w:tcW w:w="2418" w:type="dxa"/>
            <w:vMerge w:val="continue"/>
            <w:vAlign w:val="center"/>
          </w:tcPr>
          <w:p>
            <w:pPr>
              <w:jc w:val="center"/>
              <w:rPr>
                <w:rFonts w:ascii="宋体" w:hAnsi="宋体" w:eastAsia="楷体" w:cs="宋体"/>
                <w:bCs/>
                <w:sz w:val="24"/>
                <w:szCs w:val="24"/>
              </w:rPr>
            </w:pPr>
          </w:p>
        </w:tc>
        <w:tc>
          <w:tcPr>
            <w:tcW w:w="2614" w:type="dxa"/>
            <w:vMerge w:val="continue"/>
            <w:vAlign w:val="bottom"/>
          </w:tcPr>
          <w:p>
            <w:pPr>
              <w:jc w:val="center"/>
              <w:rPr>
                <w:rFonts w:hint="eastAsia" w:ascii="宋体" w:hAnsi="宋体" w:eastAsia="楷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674" w:type="dxa"/>
            <w:vAlign w:val="center"/>
          </w:tcPr>
          <w:p>
            <w:pPr>
              <w:numPr>
                <w:ilvl w:val="0"/>
                <w:numId w:val="3"/>
              </w:numPr>
              <w:tabs>
                <w:tab w:val="left" w:pos="142"/>
              </w:tabs>
              <w:adjustRightInd w:val="0"/>
              <w:snapToGrid w:val="0"/>
              <w:jc w:val="center"/>
              <w:rPr>
                <w:rFonts w:ascii="宋体" w:hAnsi="宋体" w:eastAsia="楷体"/>
                <w:bCs/>
                <w:color w:val="auto"/>
                <w:sz w:val="24"/>
                <w:szCs w:val="24"/>
              </w:rPr>
            </w:pPr>
          </w:p>
        </w:tc>
        <w:tc>
          <w:tcPr>
            <w:tcW w:w="1792" w:type="dxa"/>
            <w:vAlign w:val="bottom"/>
          </w:tcPr>
          <w:p>
            <w:pPr>
              <w:jc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浴巾</w:t>
            </w:r>
          </w:p>
        </w:tc>
        <w:tc>
          <w:tcPr>
            <w:tcW w:w="869" w:type="dxa"/>
            <w:vAlign w:val="bottom"/>
          </w:tcPr>
          <w:p>
            <w:pPr>
              <w:jc w:val="center"/>
              <w:rPr>
                <w:rFonts w:hint="eastAsia" w:ascii="宋体" w:hAnsi="宋体" w:eastAsia="楷体" w:cs="宋体"/>
                <w:bCs/>
                <w:color w:val="auto"/>
                <w:sz w:val="24"/>
                <w:szCs w:val="24"/>
                <w:lang w:val="en-US" w:eastAsia="zh-CN"/>
              </w:rPr>
            </w:pPr>
            <w:r>
              <w:rPr>
                <w:rFonts w:hint="eastAsia" w:ascii="宋体" w:hAnsi="宋体" w:eastAsia="楷体" w:cs="宋体"/>
                <w:i w:val="0"/>
                <w:color w:val="auto"/>
                <w:kern w:val="0"/>
                <w:sz w:val="24"/>
                <w:szCs w:val="24"/>
                <w:u w:val="none"/>
                <w:lang w:val="en-US" w:eastAsia="zh-CN" w:bidi="ar"/>
              </w:rPr>
              <w:t>1条</w:t>
            </w:r>
          </w:p>
        </w:tc>
        <w:tc>
          <w:tcPr>
            <w:tcW w:w="2418" w:type="dxa"/>
            <w:vMerge w:val="continue"/>
            <w:vAlign w:val="center"/>
          </w:tcPr>
          <w:p>
            <w:pPr>
              <w:jc w:val="center"/>
              <w:rPr>
                <w:rFonts w:ascii="宋体" w:hAnsi="宋体" w:eastAsia="楷体" w:cs="宋体"/>
                <w:bCs/>
                <w:color w:val="auto"/>
                <w:sz w:val="24"/>
                <w:szCs w:val="24"/>
              </w:rPr>
            </w:pPr>
          </w:p>
        </w:tc>
        <w:tc>
          <w:tcPr>
            <w:tcW w:w="2614" w:type="dxa"/>
            <w:vMerge w:val="continue"/>
            <w:vAlign w:val="bottom"/>
          </w:tcPr>
          <w:p>
            <w:pPr>
              <w:jc w:val="center"/>
              <w:rPr>
                <w:rFonts w:hint="eastAsia" w:ascii="宋体" w:hAnsi="宋体" w:eastAsia="楷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674" w:type="dxa"/>
            <w:vAlign w:val="center"/>
          </w:tcPr>
          <w:p>
            <w:pPr>
              <w:numPr>
                <w:ilvl w:val="0"/>
                <w:numId w:val="3"/>
              </w:numPr>
              <w:tabs>
                <w:tab w:val="left" w:pos="142"/>
              </w:tabs>
              <w:adjustRightInd w:val="0"/>
              <w:snapToGrid w:val="0"/>
              <w:jc w:val="center"/>
              <w:rPr>
                <w:rFonts w:ascii="宋体" w:hAnsi="宋体" w:eastAsia="楷体"/>
                <w:bCs/>
                <w:color w:val="auto"/>
                <w:sz w:val="24"/>
                <w:szCs w:val="24"/>
              </w:rPr>
            </w:pPr>
          </w:p>
        </w:tc>
        <w:tc>
          <w:tcPr>
            <w:tcW w:w="1792" w:type="dxa"/>
            <w:vAlign w:val="bottom"/>
          </w:tcPr>
          <w:p>
            <w:pPr>
              <w:jc w:val="center"/>
              <w:rPr>
                <w:rFonts w:hint="eastAsia" w:ascii="宋体" w:hAnsi="宋体" w:eastAsia="楷体" w:cs="宋体"/>
                <w:i w:val="0"/>
                <w:color w:val="auto"/>
                <w:kern w:val="0"/>
                <w:sz w:val="24"/>
                <w:szCs w:val="24"/>
                <w:u w:val="none"/>
                <w:lang w:val="en-US" w:eastAsia="zh-CN" w:bidi="ar"/>
              </w:rPr>
            </w:pPr>
            <w:r>
              <w:rPr>
                <w:rFonts w:hint="eastAsia" w:ascii="宋体" w:hAnsi="宋体" w:eastAsia="楷体" w:cs="宋体"/>
                <w:i w:val="0"/>
                <w:color w:val="auto"/>
                <w:kern w:val="0"/>
                <w:sz w:val="24"/>
                <w:szCs w:val="24"/>
                <w:u w:val="none"/>
                <w:lang w:val="en-US" w:eastAsia="zh-CN" w:bidi="ar"/>
              </w:rPr>
              <w:t>面巾</w:t>
            </w:r>
          </w:p>
        </w:tc>
        <w:tc>
          <w:tcPr>
            <w:tcW w:w="869" w:type="dxa"/>
            <w:vAlign w:val="bottom"/>
          </w:tcPr>
          <w:p>
            <w:pPr>
              <w:jc w:val="center"/>
              <w:rPr>
                <w:rFonts w:hint="eastAsia" w:ascii="宋体" w:hAnsi="宋体" w:eastAsia="楷体" w:cs="宋体"/>
                <w:bCs/>
                <w:color w:val="auto"/>
                <w:sz w:val="24"/>
                <w:szCs w:val="24"/>
                <w:lang w:val="en-US" w:eastAsia="zh-CN"/>
              </w:rPr>
            </w:pPr>
            <w:r>
              <w:rPr>
                <w:rFonts w:hint="eastAsia" w:ascii="宋体" w:hAnsi="宋体" w:eastAsia="楷体" w:cs="宋体"/>
                <w:i w:val="0"/>
                <w:color w:val="auto"/>
                <w:kern w:val="0"/>
                <w:sz w:val="24"/>
                <w:szCs w:val="24"/>
                <w:u w:val="none"/>
                <w:lang w:val="en-US" w:eastAsia="zh-CN" w:bidi="ar"/>
              </w:rPr>
              <w:t>1条</w:t>
            </w:r>
          </w:p>
        </w:tc>
        <w:tc>
          <w:tcPr>
            <w:tcW w:w="2418" w:type="dxa"/>
            <w:vMerge w:val="continue"/>
            <w:vAlign w:val="center"/>
          </w:tcPr>
          <w:p>
            <w:pPr>
              <w:jc w:val="center"/>
              <w:rPr>
                <w:rFonts w:ascii="宋体" w:hAnsi="宋体" w:eastAsia="楷体" w:cs="宋体"/>
                <w:bCs/>
                <w:color w:val="auto"/>
                <w:sz w:val="24"/>
                <w:szCs w:val="24"/>
              </w:rPr>
            </w:pPr>
          </w:p>
        </w:tc>
        <w:tc>
          <w:tcPr>
            <w:tcW w:w="2614" w:type="dxa"/>
            <w:vMerge w:val="continue"/>
            <w:vAlign w:val="bottom"/>
          </w:tcPr>
          <w:p>
            <w:pPr>
              <w:jc w:val="center"/>
              <w:rPr>
                <w:rFonts w:hint="eastAsia" w:ascii="宋体" w:hAnsi="宋体" w:eastAsia="楷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8367" w:type="dxa"/>
            <w:gridSpan w:val="5"/>
            <w:vAlign w:val="center"/>
          </w:tcPr>
          <w:p>
            <w:pPr>
              <w:jc w:val="both"/>
              <w:rPr>
                <w:rFonts w:hint="eastAsia" w:ascii="宋体" w:hAnsi="宋体" w:eastAsia="楷体"/>
                <w:bCs/>
                <w:color w:val="auto"/>
                <w:sz w:val="24"/>
                <w:szCs w:val="24"/>
                <w:lang w:val="en-US" w:eastAsia="zh-CN"/>
              </w:rPr>
            </w:pPr>
            <w:r>
              <w:rPr>
                <w:rFonts w:hint="eastAsia" w:ascii="宋体" w:hAnsi="宋体" w:eastAsia="楷体"/>
                <w:bCs/>
                <w:color w:val="auto"/>
                <w:sz w:val="24"/>
                <w:szCs w:val="24"/>
                <w:lang w:val="en-US" w:eastAsia="zh-CN"/>
              </w:rPr>
              <w:t>备注：样品须提供全新产品，</w:t>
            </w:r>
            <w:r>
              <w:rPr>
                <w:rFonts w:hint="eastAsia" w:ascii="宋体" w:hAnsi="宋体" w:eastAsia="楷体"/>
                <w:color w:val="auto"/>
                <w:sz w:val="24"/>
                <w:lang w:val="hr-HR"/>
              </w:rPr>
              <w:t>独立包装并密封</w:t>
            </w:r>
            <w:r>
              <w:rPr>
                <w:rFonts w:hint="eastAsia" w:ascii="宋体" w:hAnsi="宋体" w:eastAsia="楷体"/>
                <w:color w:val="auto"/>
                <w:sz w:val="24"/>
                <w:lang w:val="hr-HR" w:eastAsia="zh-CN"/>
              </w:rPr>
              <w:t>（其中</w:t>
            </w:r>
            <w:r>
              <w:rPr>
                <w:rFonts w:hint="eastAsia" w:ascii="宋体" w:hAnsi="宋体" w:eastAsia="楷体" w:cs="宋体"/>
                <w:i w:val="0"/>
                <w:color w:val="auto"/>
                <w:kern w:val="0"/>
                <w:sz w:val="24"/>
                <w:szCs w:val="24"/>
                <w:u w:val="none"/>
                <w:lang w:val="en-US" w:eastAsia="zh-CN" w:bidi="ar"/>
              </w:rPr>
              <w:t>冬被芯、夏被芯</w:t>
            </w:r>
            <w:r>
              <w:rPr>
                <w:rFonts w:hint="eastAsia" w:ascii="宋体" w:hAnsi="宋体" w:eastAsia="楷体"/>
                <w:bCs/>
                <w:color w:val="auto"/>
                <w:sz w:val="24"/>
                <w:szCs w:val="24"/>
                <w:lang w:val="en-US" w:eastAsia="zh-CN"/>
              </w:rPr>
              <w:t>须真空包装</w:t>
            </w:r>
            <w:r>
              <w:rPr>
                <w:rFonts w:hint="eastAsia" w:ascii="宋体" w:hAnsi="宋体" w:eastAsia="楷体"/>
                <w:color w:val="auto"/>
                <w:sz w:val="24"/>
                <w:lang w:val="hr-HR" w:eastAsia="zh-CN"/>
              </w:rPr>
              <w:t>）</w:t>
            </w:r>
            <w:r>
              <w:rPr>
                <w:rFonts w:hint="eastAsia" w:ascii="宋体" w:hAnsi="宋体" w:eastAsia="楷体"/>
                <w:color w:val="auto"/>
                <w:sz w:val="24"/>
                <w:lang w:val="hr-HR"/>
              </w:rPr>
              <w:t>并在包装外及产品上标明投标</w:t>
            </w:r>
            <w:r>
              <w:rPr>
                <w:rFonts w:hint="eastAsia" w:ascii="宋体" w:hAnsi="宋体" w:eastAsia="楷体"/>
                <w:color w:val="auto"/>
                <w:sz w:val="24"/>
                <w:lang w:val="en-US" w:eastAsia="zh-CN"/>
              </w:rPr>
              <w:t>供应商</w:t>
            </w:r>
            <w:r>
              <w:rPr>
                <w:rFonts w:hint="eastAsia" w:ascii="宋体" w:hAnsi="宋体" w:eastAsia="楷体"/>
                <w:color w:val="auto"/>
                <w:sz w:val="24"/>
              </w:rPr>
              <w:t>单位</w:t>
            </w:r>
            <w:r>
              <w:rPr>
                <w:rFonts w:hint="eastAsia" w:ascii="宋体" w:hAnsi="宋体" w:eastAsia="楷体"/>
                <w:color w:val="auto"/>
                <w:sz w:val="24"/>
                <w:lang w:val="hr-HR"/>
              </w:rPr>
              <w:t>名称</w:t>
            </w:r>
            <w:r>
              <w:rPr>
                <w:rFonts w:hint="eastAsia" w:ascii="宋体" w:hAnsi="宋体" w:eastAsia="楷体"/>
                <w:color w:val="auto"/>
                <w:sz w:val="24"/>
              </w:rPr>
              <w:t>、样品名称标签</w:t>
            </w:r>
            <w:r>
              <w:rPr>
                <w:rFonts w:hint="eastAsia" w:ascii="宋体" w:hAnsi="宋体" w:eastAsia="楷体"/>
                <w:color w:val="auto"/>
                <w:sz w:val="24"/>
                <w:lang w:eastAsia="zh-CN"/>
              </w:rPr>
              <w:t>。</w:t>
            </w: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420" w:firstLineChars="175"/>
        <w:jc w:val="left"/>
        <w:textAlignment w:val="auto"/>
        <w:outlineLvl w:val="9"/>
        <w:rPr>
          <w:rFonts w:hint="eastAsia" w:ascii="宋体" w:hAnsi="宋体" w:eastAsia="楷体"/>
          <w:color w:val="auto"/>
          <w:sz w:val="24"/>
        </w:rPr>
      </w:pPr>
      <w:r>
        <w:rPr>
          <w:rFonts w:hint="eastAsia" w:ascii="宋体" w:hAnsi="宋体" w:eastAsia="楷体"/>
          <w:color w:val="auto"/>
          <w:sz w:val="24"/>
          <w:lang w:val="en-US" w:eastAsia="zh-CN"/>
        </w:rPr>
        <w:t>2.</w:t>
      </w:r>
      <w:r>
        <w:rPr>
          <w:rFonts w:hint="eastAsia" w:ascii="宋体" w:hAnsi="宋体" w:eastAsia="楷体"/>
          <w:color w:val="auto"/>
          <w:sz w:val="24"/>
        </w:rPr>
        <w:t>投标人须提供以上样品供评委现场评审，样品在开标前放置于开标地点</w:t>
      </w:r>
      <w:r>
        <w:rPr>
          <w:rFonts w:hint="eastAsia" w:ascii="宋体" w:hAnsi="宋体" w:eastAsia="楷体"/>
          <w:color w:val="auto"/>
          <w:sz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240" w:firstLineChars="100"/>
        <w:jc w:val="left"/>
        <w:textAlignment w:val="auto"/>
        <w:outlineLvl w:val="9"/>
        <w:rPr>
          <w:rFonts w:hint="eastAsia" w:ascii="宋体" w:hAnsi="宋体" w:eastAsia="楷体"/>
          <w:color w:val="auto"/>
          <w:sz w:val="24"/>
        </w:rPr>
      </w:pPr>
      <w:r>
        <w:rPr>
          <w:rFonts w:hint="eastAsia" w:ascii="宋体" w:hAnsi="宋体" w:eastAsia="楷体"/>
          <w:color w:val="auto"/>
          <w:sz w:val="24"/>
        </w:rPr>
        <w:t>★</w:t>
      </w:r>
      <w:r>
        <w:rPr>
          <w:rFonts w:hint="eastAsia" w:ascii="宋体" w:hAnsi="宋体" w:eastAsia="楷体"/>
          <w:color w:val="auto"/>
          <w:sz w:val="24"/>
          <w:lang w:val="en-US" w:eastAsia="zh-CN"/>
        </w:rPr>
        <w:t>3.</w:t>
      </w:r>
      <w:r>
        <w:rPr>
          <w:rFonts w:hint="eastAsia" w:ascii="宋体" w:hAnsi="宋体" w:eastAsia="楷体"/>
          <w:color w:val="auto"/>
          <w:sz w:val="24"/>
        </w:rPr>
        <w:t>若未按要求提供样品的</w:t>
      </w:r>
      <w:r>
        <w:rPr>
          <w:rFonts w:hint="eastAsia" w:ascii="宋体" w:hAnsi="宋体" w:eastAsia="楷体" w:cs="宋体"/>
          <w:color w:val="auto"/>
          <w:kern w:val="0"/>
          <w:sz w:val="24"/>
        </w:rPr>
        <w:t>或样品提供不全</w:t>
      </w:r>
      <w:r>
        <w:rPr>
          <w:rFonts w:hint="eastAsia" w:ascii="宋体" w:hAnsi="宋体" w:eastAsia="楷体"/>
          <w:color w:val="auto"/>
          <w:sz w:val="24"/>
        </w:rPr>
        <w:t>的，则视为放弃投标和废标处理。评</w:t>
      </w:r>
      <w:r>
        <w:rPr>
          <w:rFonts w:hint="eastAsia" w:ascii="宋体" w:hAnsi="宋体" w:eastAsia="楷体"/>
          <w:sz w:val="24"/>
        </w:rPr>
        <w:t>标结束后，所有样品由供应商自行撤离现场，未撤离的，采购人及代理机构对样品的保管和丢失不负责任。第一中标候选人的样品由采购人和第一中标候选人共同保管到本项目验收合格后，退还给第一中标候选人或双方另行协商。</w:t>
      </w:r>
    </w:p>
    <w:p>
      <w:pPr>
        <w:spacing w:line="400" w:lineRule="exact"/>
        <w:rPr>
          <w:rFonts w:hint="eastAsia" w:ascii="宋体" w:hAnsi="宋体" w:eastAsia="楷体"/>
          <w:b/>
          <w:bCs/>
          <w:color w:val="auto"/>
          <w:sz w:val="28"/>
          <w:szCs w:val="28"/>
          <w:lang w:val="zh-CN"/>
        </w:rPr>
      </w:pPr>
      <w:r>
        <w:rPr>
          <w:rFonts w:hint="eastAsia" w:ascii="宋体" w:hAnsi="宋体" w:eastAsia="楷体"/>
          <w:b/>
          <w:bCs/>
          <w:color w:val="auto"/>
          <w:sz w:val="28"/>
          <w:szCs w:val="28"/>
          <w:lang w:val="en-US" w:eastAsia="zh-CN"/>
        </w:rPr>
        <w:t>九</w:t>
      </w:r>
      <w:r>
        <w:rPr>
          <w:rFonts w:hint="eastAsia" w:ascii="宋体" w:hAnsi="宋体" w:eastAsia="楷体"/>
          <w:b/>
          <w:bCs/>
          <w:color w:val="auto"/>
          <w:sz w:val="28"/>
          <w:szCs w:val="28"/>
        </w:rPr>
        <w:t>、</w:t>
      </w:r>
      <w:r>
        <w:rPr>
          <w:rFonts w:hint="eastAsia" w:ascii="宋体" w:hAnsi="宋体" w:eastAsia="楷体"/>
          <w:b/>
          <w:bCs/>
          <w:color w:val="auto"/>
          <w:sz w:val="28"/>
          <w:szCs w:val="28"/>
          <w:lang w:val="zh-CN"/>
        </w:rPr>
        <w:t>相关说明</w:t>
      </w:r>
    </w:p>
    <w:p>
      <w:pPr>
        <w:ind w:firstLine="480" w:firstLineChars="200"/>
        <w:jc w:val="left"/>
        <w:rPr>
          <w:rFonts w:hint="eastAsia" w:ascii="宋体" w:hAnsi="宋体" w:eastAsia="楷体"/>
          <w:color w:val="auto"/>
          <w:sz w:val="24"/>
        </w:rPr>
      </w:pPr>
      <w:r>
        <w:rPr>
          <w:rFonts w:hint="eastAsia" w:ascii="宋体" w:hAnsi="宋体" w:eastAsia="楷体"/>
          <w:color w:val="auto"/>
          <w:sz w:val="24"/>
        </w:rPr>
        <w:t>1.现场踏勘：采购人不另行组织对本项目实施现场进行踏勘，有关踏勘事宜由供应商与采购人联系自行处理；投标人投标前与采购人联系进行现场勘查，以利于投标人对本项目需求进行全面了解，从而合理制作投标文件和报价。现场勘查费用由投标人自行承担。</w:t>
      </w:r>
    </w:p>
    <w:p>
      <w:pPr>
        <w:widowControl/>
        <w:ind w:firstLine="480"/>
        <w:jc w:val="left"/>
        <w:rPr>
          <w:rFonts w:hint="eastAsia" w:ascii="宋体" w:hAnsi="宋体" w:eastAsia="楷体"/>
          <w:sz w:val="24"/>
        </w:rPr>
      </w:pPr>
      <w:r>
        <w:rPr>
          <w:rFonts w:hint="eastAsia" w:ascii="宋体" w:hAnsi="宋体" w:eastAsia="楷体"/>
          <w:sz w:val="24"/>
        </w:rPr>
        <w:t>2.对于上述项目要求，供应商应在投标文件中进行回应，作出承诺及说明。</w:t>
      </w:r>
    </w:p>
    <w:p>
      <w:pPr>
        <w:ind w:firstLine="480" w:firstLineChars="200"/>
        <w:jc w:val="left"/>
        <w:rPr>
          <w:rFonts w:hint="eastAsia" w:ascii="宋体" w:hAnsi="宋体" w:eastAsia="楷体"/>
          <w:sz w:val="24"/>
        </w:rPr>
      </w:pPr>
    </w:p>
    <w:p>
      <w:pPr>
        <w:ind w:firstLine="480" w:firstLineChars="200"/>
        <w:rPr>
          <w:rFonts w:hint="eastAsia" w:ascii="宋体" w:hAnsi="宋体" w:eastAsia="楷体"/>
          <w:sz w:val="24"/>
        </w:rPr>
      </w:pPr>
    </w:p>
    <w:p/>
    <w:sectPr>
      <w:footerReference r:id="rId3" w:type="default"/>
      <w:pgSz w:w="11906" w:h="16838"/>
      <w:pgMar w:top="468" w:right="567" w:bottom="567" w:left="1134" w:header="312" w:footer="30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楷体_GB2312" w:eastAsia="楷体_GB2312"/>
        <w:u w:val="single"/>
      </w:rPr>
    </w:pPr>
    <w:r>
      <w:rPr>
        <w:rFonts w:hint="eastAsia" w:ascii="楷体_GB2312" w:eastAsia="楷体_GB2312"/>
        <w:u w:val="single"/>
      </w:rPr>
      <w:t xml:space="preserve">                                                                                                                </w:t>
    </w:r>
  </w:p>
  <w:p>
    <w:pPr>
      <w:pStyle w:val="4"/>
      <w:jc w:val="center"/>
      <w:rPr>
        <w:rFonts w:hint="eastAsia" w:ascii="宋体" w:hAnsi="宋体" w:eastAsia="楷体"/>
        <w:sz w:val="21"/>
        <w:szCs w:val="21"/>
      </w:rPr>
    </w:pPr>
    <w:r>
      <mc:AlternateContent>
        <mc:Choice Requires="wps">
          <w:drawing>
            <wp:anchor distT="0" distB="0" distL="114300" distR="114300" simplePos="0" relativeHeight="251658240" behindDoc="0" locked="0" layoutInCell="1" allowOverlap="1">
              <wp:simplePos x="0" y="0"/>
              <wp:positionH relativeFrom="margin">
                <wp:posOffset>2894330</wp:posOffset>
              </wp:positionH>
              <wp:positionV relativeFrom="paragraph">
                <wp:posOffset>133350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cs="宋体"/>
                              <w:sz w:val="18"/>
                            </w:rPr>
                          </w:pPr>
                          <w:r>
                            <w:rPr>
                              <w:rFonts w:hint="eastAsia" w:ascii="宋体" w:hAnsi="宋体" w:cs="宋体"/>
                              <w:sz w:val="18"/>
                            </w:rPr>
                            <w:t xml:space="preserve">第 </w:t>
                          </w:r>
                          <w:r>
                            <w:rPr>
                              <w:rFonts w:hint="eastAsia" w:ascii="宋体" w:hAnsi="宋体" w:cs="宋体"/>
                              <w:sz w:val="18"/>
                            </w:rPr>
                            <w:fldChar w:fldCharType="begin"/>
                          </w:r>
                          <w:r>
                            <w:rPr>
                              <w:rFonts w:hint="eastAsia" w:ascii="宋体" w:hAnsi="宋体" w:cs="宋体"/>
                              <w:sz w:val="18"/>
                            </w:rPr>
                            <w:instrText xml:space="preserve"> PAGE  \* MERGEFORMAT </w:instrText>
                          </w:r>
                          <w:r>
                            <w:rPr>
                              <w:rFonts w:hint="eastAsia" w:ascii="宋体" w:hAnsi="宋体" w:cs="宋体"/>
                              <w:sz w:val="18"/>
                            </w:rPr>
                            <w:fldChar w:fldCharType="separate"/>
                          </w:r>
                          <w:r>
                            <w:rPr>
                              <w:rFonts w:ascii="宋体" w:hAnsi="宋体" w:cs="宋体"/>
                              <w:sz w:val="18"/>
                            </w:rPr>
                            <w:t>56</w:t>
                          </w:r>
                          <w:r>
                            <w:rPr>
                              <w:rFonts w:hint="eastAsia" w:ascii="宋体" w:hAnsi="宋体" w:cs="宋体"/>
                              <w:sz w:val="18"/>
                            </w:rPr>
                            <w:fldChar w:fldCharType="end"/>
                          </w:r>
                          <w:r>
                            <w:rPr>
                              <w:rFonts w:hint="eastAsia" w:ascii="宋体" w:hAnsi="宋体" w:cs="宋体"/>
                              <w:sz w:val="18"/>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left:227.9pt;margin-top:10.5pt;height:144pt;width:144pt;mso-position-horizontal-relative:margin;mso-wrap-style:none;z-index:251658240;mso-width-relative:page;mso-height-relative:page;" filled="f" stroked="f" coordsize="21600,21600" o:gfxdata="UEsDBAoAAAAAAIdO4kAAAAAAAAAAAAAAAAAEAAAAZHJzL1BLAwQUAAAACACHTuJAXagdbdcAAAAK&#10;AQAADwAAAGRycy9kb3ducmV2LnhtbE2PS0/DMBCE70j8B2uRuFE7fdASsumhEhduFITEzY23cYQf&#10;Ueymyb9nOcFxdkaz31T7yTsx0pC6GBCKhQJBoYmmCy3Cx/vLww5EyjoY7WIghJkS7Ovbm0qXJl7D&#10;G43H3AouCanUCDbnvpQyNZa8TovYU2DvHAevM8uhlWbQVy73Ti6VepRed4E/WN3TwVLzfbx4hO30&#10;GalPdKCv89gMtpt37nVGvL8r1DOITFP+C8MvPqNDzUyneAkmCYew3mwYPSMsC97Ege16xYcTwko9&#10;KZB1Jf9PqH8AUEsDBBQAAAAIAIdO4kCzzNqstwEAAFQDAAAOAAAAZHJzL2Uyb0RvYy54bWytU0tu&#10;2zAQ3QfoHQjuY8kCUjiC6aBBkKJA0QZIcgCaIi0C/GFIW/IF2ht01U33PZfP0SFtOUWzC7qhZjjD&#10;N+/NjJY3ozVkJyFq7xidz2pKpBO+027D6PPT/eWCkpi467jxTjK6l5HerN5dLIfQysb33nQSCIK4&#10;2A6B0T6l0FZVFL20PM58kA6DyoPlCV3YVB3wAdGtqZq6fl8NHroAXsgY8fbuGKSrgq+UFOmrUlEm&#10;YhhFbqmcUM51PqvVkrcb4KHX4kSDv4GF5dph0TPUHU+cbEG/grJagI9epZnwtvJKaSGLBlQzr/9R&#10;89jzIIsWbE4M5zbF/wcrvuwegOiO0YYSxy2O6PDj++Hn78Ovb2Se2zOE2GLWY8C8NN76Ecc83Ue8&#10;zKpHBTZ/UQ/BODZ6f26uHBMR+dGiWSxqDAmMTQ7iVy/PA8T0UXpLssEo4PRKU/nuc0zH1CklV3P+&#10;XhtTJmgcGRi9vmquyoNzBMGNwxpZxJFsttK4Hk/K1r7bo7ABN4BRhytKifnksMF5WSYDJmM9GdsA&#10;etOXbcpMYviwTcimkMwVjrCnwji6IvO0Znk3/vZL1svPsP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agdbdcAAAAKAQAADwAAAAAAAAABACAAAAAiAAAAZHJzL2Rvd25yZXYueG1sUEsBAhQAFAAA&#10;AAgAh07iQLPM2qy3AQAAVAMAAA4AAAAAAAAAAQAgAAAAJgEAAGRycy9lMm9Eb2MueG1sUEsFBgAA&#10;AAAGAAYAWQEAAE8FAAAAAA==&#10;">
              <v:path/>
              <v:fill on="f" focussize="0,0"/>
              <v:stroke on="f"/>
              <v:imagedata o:title=""/>
              <o:lock v:ext="edit" aspectratio="f"/>
              <v:textbox inset="0mm,0mm,0mm,0mm" style="mso-fit-shape-to-text:t;">
                <w:txbxContent>
                  <w:p>
                    <w:pPr>
                      <w:snapToGrid w:val="0"/>
                      <w:rPr>
                        <w:rFonts w:hint="eastAsia" w:ascii="宋体" w:hAnsi="宋体" w:cs="宋体"/>
                        <w:sz w:val="18"/>
                      </w:rPr>
                    </w:pPr>
                    <w:r>
                      <w:rPr>
                        <w:rFonts w:hint="eastAsia" w:ascii="宋体" w:hAnsi="宋体" w:cs="宋体"/>
                        <w:sz w:val="18"/>
                      </w:rPr>
                      <w:t xml:space="preserve">第 </w:t>
                    </w:r>
                    <w:r>
                      <w:rPr>
                        <w:rFonts w:hint="eastAsia" w:ascii="宋体" w:hAnsi="宋体" w:cs="宋体"/>
                        <w:sz w:val="18"/>
                      </w:rPr>
                      <w:fldChar w:fldCharType="begin"/>
                    </w:r>
                    <w:r>
                      <w:rPr>
                        <w:rFonts w:hint="eastAsia" w:ascii="宋体" w:hAnsi="宋体" w:cs="宋体"/>
                        <w:sz w:val="18"/>
                      </w:rPr>
                      <w:instrText xml:space="preserve"> PAGE  \* MERGEFORMAT </w:instrText>
                    </w:r>
                    <w:r>
                      <w:rPr>
                        <w:rFonts w:hint="eastAsia" w:ascii="宋体" w:hAnsi="宋体" w:cs="宋体"/>
                        <w:sz w:val="18"/>
                      </w:rPr>
                      <w:fldChar w:fldCharType="separate"/>
                    </w:r>
                    <w:r>
                      <w:rPr>
                        <w:rFonts w:ascii="宋体" w:hAnsi="宋体" w:cs="宋体"/>
                        <w:sz w:val="18"/>
                      </w:rPr>
                      <w:t>56</w:t>
                    </w:r>
                    <w:r>
                      <w:rPr>
                        <w:rFonts w:hint="eastAsia" w:ascii="宋体" w:hAnsi="宋体" w:cs="宋体"/>
                        <w:sz w:val="18"/>
                      </w:rPr>
                      <w:fldChar w:fldCharType="end"/>
                    </w:r>
                    <w:r>
                      <w:rPr>
                        <w:rFonts w:hint="eastAsia" w:ascii="宋体" w:hAnsi="宋体" w:cs="宋体"/>
                        <w:sz w:val="18"/>
                      </w:rPr>
                      <w:t xml:space="preserve"> 页</w:t>
                    </w:r>
                  </w:p>
                </w:txbxContent>
              </v:textbox>
            </v:shape>
          </w:pict>
        </mc:Fallback>
      </mc:AlternateContent>
    </w:r>
    <w:r>
      <w:drawing>
        <wp:inline distT="0" distB="0" distL="114300" distR="114300">
          <wp:extent cx="445135" cy="264795"/>
          <wp:effectExtent l="0" t="0" r="1206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lum contrast="60000"/>
                  </a:blip>
                  <a:stretch>
                    <a:fillRect/>
                  </a:stretch>
                </pic:blipFill>
                <pic:spPr>
                  <a:xfrm>
                    <a:off x="0" y="0"/>
                    <a:ext cx="445135" cy="264795"/>
                  </a:xfrm>
                  <a:prstGeom prst="rect">
                    <a:avLst/>
                  </a:prstGeom>
                  <a:noFill/>
                  <a:ln w="9525">
                    <a:noFill/>
                  </a:ln>
                </pic:spPr>
              </pic:pic>
            </a:graphicData>
          </a:graphic>
        </wp:inline>
      </w:drawing>
    </w:r>
    <w:r>
      <w:rPr>
        <w:rFonts w:hint="eastAsia"/>
      </w:rPr>
      <w:t xml:space="preserve"> </w:t>
    </w:r>
    <w:r>
      <w:rPr>
        <w:rFonts w:hint="eastAsia" w:ascii="宋体" w:hAnsi="宋体" w:eastAsia="楷体" w:cs="宋体"/>
        <w:sz w:val="21"/>
        <w:szCs w:val="21"/>
      </w:rPr>
      <w:t>湘西求是招标代理有限公司</w:t>
    </w:r>
    <w:r>
      <w:rPr>
        <w:rFonts w:hint="eastAsia" w:ascii="宋体" w:hAnsi="宋体" w:eastAsia="楷体" w:cs="宋体"/>
      </w:rPr>
      <w:t xml:space="preserve">                                             </w:t>
    </w:r>
    <w:r>
      <w:rPr>
        <w:rFonts w:hint="eastAsia" w:ascii="宋体" w:hAnsi="宋体" w:eastAsia="楷体" w:cs="宋体"/>
        <w:sz w:val="21"/>
        <w:szCs w:val="21"/>
      </w:rPr>
      <w:t>电话/传真：0743-8222189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0F88"/>
    <w:multiLevelType w:val="singleLevel"/>
    <w:tmpl w:val="0C7E0F88"/>
    <w:lvl w:ilvl="0" w:tentative="0">
      <w:start w:val="1"/>
      <w:numFmt w:val="decimal"/>
      <w:suff w:val="nothing"/>
      <w:lvlText w:val="%1、"/>
      <w:lvlJc w:val="left"/>
    </w:lvl>
  </w:abstractNum>
  <w:abstractNum w:abstractNumId="1">
    <w:nsid w:val="25724CF2"/>
    <w:multiLevelType w:val="multilevel"/>
    <w:tmpl w:val="25724CF2"/>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93A6121"/>
    <w:multiLevelType w:val="singleLevel"/>
    <w:tmpl w:val="593A6121"/>
    <w:lvl w:ilvl="0" w:tentative="0">
      <w:start w:val="8"/>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61F37"/>
    <w:rsid w:val="23FA1306"/>
    <w:rsid w:val="4D56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Plain Text"/>
    <w:basedOn w:val="1"/>
    <w:uiPriority w:val="0"/>
    <w:rPr>
      <w:rFonts w:ascii="宋体" w:hAnsi="Courier New" w:eastAsia="仿宋_GB2312"/>
      <w:sz w:val="32"/>
    </w:rPr>
  </w:style>
  <w:style w:type="paragraph" w:styleId="4">
    <w:name w:val="footer"/>
    <w:basedOn w:val="1"/>
    <w:uiPriority w:val="0"/>
    <w:pPr>
      <w:tabs>
        <w:tab w:val="center" w:pos="4153"/>
        <w:tab w:val="right" w:pos="8306"/>
      </w:tabs>
      <w:snapToGrid w:val="0"/>
      <w:jc w:val="left"/>
    </w:pPr>
    <w:rPr>
      <w:sz w:val="18"/>
      <w:szCs w:val="18"/>
    </w:rPr>
  </w:style>
  <w:style w:type="paragraph" w:customStyle="1" w:styleId="7">
    <w:name w:val="正文无缩进"/>
    <w:basedOn w:val="1"/>
    <w:uiPriority w:val="0"/>
    <w:pPr>
      <w:snapToGrid w:val="0"/>
      <w:spacing w:before="120" w:line="300" w:lineRule="auto"/>
    </w:pPr>
    <w:rPr>
      <w:sz w:val="24"/>
      <w:szCs w:val="20"/>
    </w:rPr>
  </w:style>
  <w:style w:type="paragraph" w:customStyle="1" w:styleId="8">
    <w:name w:val="List Paragraph"/>
    <w:basedOn w:val="1"/>
    <w:qFormat/>
    <w:uiPriority w:val="34"/>
    <w:pPr>
      <w:ind w:firstLine="420" w:firstLineChars="200"/>
    </w:pPr>
    <w:rPr>
      <w:rFonts w:ascii="Calibri" w:hAnsi="Calibri"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2018-04-18T01:47:00Z</dcterms:created>
  <dc:creator>湘西自治州求是招标代理有限公司</dc:creator>
  <cp:lastModifiedBy>湘西自治州求是招标代理有限公司</cp:lastModifiedBy>
  <dcterms:modified xsi:type="dcterms:W3CDTF">2018-04-18T01:49:33Z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